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5A" w:rsidRPr="00532EFB" w:rsidRDefault="0069305A" w:rsidP="00532EFB">
      <w:pPr>
        <w:autoSpaceDE w:val="0"/>
        <w:autoSpaceDN w:val="0"/>
        <w:adjustRightInd w:val="0"/>
        <w:ind w:right="-360"/>
        <w:jc w:val="center"/>
        <w:rPr>
          <w:rFonts w:ascii="Arial" w:hAnsi="Arial" w:cs="Arial"/>
          <w:b/>
          <w:bCs/>
          <w:color w:val="000000"/>
          <w:sz w:val="20"/>
          <w:szCs w:val="20"/>
          <w:lang w:eastAsia="en-GB"/>
        </w:rPr>
      </w:pPr>
      <w:bookmarkStart w:id="0" w:name="_GoBack"/>
      <w:bookmarkEnd w:id="0"/>
      <w:r w:rsidRPr="00532EFB">
        <w:rPr>
          <w:rFonts w:ascii="Arial" w:hAnsi="Arial" w:cs="Arial"/>
          <w:b/>
          <w:i/>
          <w:sz w:val="20"/>
          <w:szCs w:val="20"/>
        </w:rPr>
        <w:t>The Tickhill &amp; Colliery Medical Practice</w:t>
      </w:r>
    </w:p>
    <w:p w:rsidR="0069305A" w:rsidRPr="00532EFB" w:rsidRDefault="00065DA8" w:rsidP="00532EFB">
      <w:pPr>
        <w:pStyle w:val="CompanyInfo"/>
        <w:ind w:left="180"/>
        <w:jc w:val="center"/>
        <w:rPr>
          <w:rStyle w:val="Hyperlink"/>
          <w:rFonts w:cs="Arial"/>
          <w:sz w:val="20"/>
          <w:szCs w:val="20"/>
        </w:rPr>
      </w:pPr>
      <w:hyperlink r:id="rId9" w:history="1">
        <w:r w:rsidR="0069305A" w:rsidRPr="00532EFB">
          <w:rPr>
            <w:rStyle w:val="Hyperlink"/>
            <w:rFonts w:cs="Arial"/>
            <w:sz w:val="20"/>
            <w:szCs w:val="20"/>
          </w:rPr>
          <w:t>www.thetickhillsurgery.co.uk</w:t>
        </w:r>
      </w:hyperlink>
    </w:p>
    <w:p w:rsidR="0069305A" w:rsidRPr="00532EFB" w:rsidRDefault="0069305A" w:rsidP="00532EFB">
      <w:pPr>
        <w:pStyle w:val="CompanyInfo"/>
        <w:ind w:left="180"/>
        <w:jc w:val="center"/>
        <w:rPr>
          <w:rFonts w:ascii="Arial" w:hAnsi="Arial"/>
          <w:sz w:val="20"/>
          <w:szCs w:val="20"/>
        </w:rPr>
      </w:pPr>
      <w:r w:rsidRPr="00532EFB">
        <w:rPr>
          <w:rStyle w:val="Hyperlink"/>
          <w:rFonts w:cs="Arial"/>
          <w:sz w:val="20"/>
          <w:szCs w:val="20"/>
        </w:rPr>
        <w:t>www.thecollierysurgery.co.uk</w:t>
      </w:r>
    </w:p>
    <w:p w:rsidR="0069305A" w:rsidRDefault="0069305A" w:rsidP="00064AB0">
      <w:pPr>
        <w:pStyle w:val="Title"/>
        <w:jc w:val="left"/>
        <w:rPr>
          <w:rFonts w:ascii="Arial" w:hAnsi="Arial" w:cs="Arial"/>
          <w:bCs/>
        </w:rPr>
      </w:pPr>
    </w:p>
    <w:p w:rsidR="0069305A" w:rsidRPr="00E14536" w:rsidRDefault="0069305A" w:rsidP="00064AB0">
      <w:pPr>
        <w:pStyle w:val="Title"/>
        <w:jc w:val="left"/>
        <w:rPr>
          <w:rFonts w:ascii="Arial" w:hAnsi="Arial" w:cs="Arial"/>
          <w:b w:val="0"/>
          <w:bCs/>
          <w:sz w:val="24"/>
          <w:szCs w:val="24"/>
        </w:rPr>
      </w:pPr>
      <w:r w:rsidRPr="00E14536">
        <w:rPr>
          <w:rFonts w:ascii="Arial" w:hAnsi="Arial" w:cs="Arial"/>
          <w:bCs/>
          <w:sz w:val="24"/>
          <w:szCs w:val="24"/>
        </w:rPr>
        <w:t>Present</w:t>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r>
      <w:r w:rsidRPr="00E14536">
        <w:rPr>
          <w:rFonts w:ascii="Arial" w:hAnsi="Arial" w:cs="Arial"/>
          <w:bCs/>
          <w:sz w:val="24"/>
          <w:szCs w:val="24"/>
        </w:rPr>
        <w:tab/>
        <w:t>Apologies from</w:t>
      </w:r>
      <w:r w:rsidRPr="00E14536">
        <w:rPr>
          <w:rFonts w:ascii="Arial" w:hAnsi="Arial" w:cs="Arial"/>
          <w:bCs/>
          <w:sz w:val="24"/>
          <w:szCs w:val="24"/>
        </w:rPr>
        <w:tab/>
      </w:r>
      <w:r w:rsidRPr="00E14536">
        <w:rPr>
          <w:rFonts w:ascii="Arial" w:hAnsi="Arial" w:cs="Arial"/>
          <w:bCs/>
          <w:sz w:val="24"/>
          <w:szCs w:val="24"/>
        </w:rPr>
        <w:tab/>
      </w:r>
    </w:p>
    <w:tbl>
      <w:tblPr>
        <w:tblW w:w="0" w:type="auto"/>
        <w:tblLayout w:type="fixed"/>
        <w:tblLook w:val="00A0" w:firstRow="1" w:lastRow="0" w:firstColumn="1" w:lastColumn="0" w:noHBand="0" w:noVBand="0"/>
      </w:tblPr>
      <w:tblGrid>
        <w:gridCol w:w="2802"/>
        <w:gridCol w:w="2976"/>
        <w:gridCol w:w="3464"/>
      </w:tblGrid>
      <w:tr w:rsidR="0069305A" w:rsidRPr="00E14536">
        <w:tc>
          <w:tcPr>
            <w:tcW w:w="2802" w:type="dxa"/>
          </w:tcPr>
          <w:p w:rsidR="0069305A"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N Carr</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Mrs J Hart</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S Johnson  </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Ms H Burke</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Hilling</w:t>
            </w:r>
            <w:r w:rsidRPr="00E14536">
              <w:rPr>
                <w:rFonts w:ascii="Arial" w:hAnsi="Arial" w:cs="Arial"/>
                <w:bCs/>
              </w:rPr>
              <w:tab/>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S Salthouse</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Dodd</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R Gardner</w:t>
            </w:r>
            <w:r w:rsidRPr="00E14536">
              <w:rPr>
                <w:rFonts w:ascii="Arial" w:hAnsi="Arial" w:cs="Arial"/>
                <w:bCs/>
              </w:rPr>
              <w:tab/>
            </w:r>
            <w:r w:rsidRPr="00E14536">
              <w:rPr>
                <w:rFonts w:ascii="Arial" w:hAnsi="Arial" w:cs="Arial"/>
                <w:bCs/>
              </w:rPr>
              <w:tab/>
            </w:r>
            <w:r w:rsidRPr="00E14536">
              <w:rPr>
                <w:rFonts w:ascii="Arial" w:hAnsi="Arial" w:cs="Arial"/>
                <w:bCs/>
              </w:rPr>
              <w:tab/>
            </w:r>
          </w:p>
        </w:tc>
        <w:tc>
          <w:tcPr>
            <w:tcW w:w="2976" w:type="dxa"/>
          </w:tcPr>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K Ripley</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Mrs J Tissington</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Mr G Tissington</w:t>
            </w:r>
          </w:p>
          <w:p w:rsidR="0069305A" w:rsidRPr="00E14536" w:rsidRDefault="00687B6D" w:rsidP="007527B7">
            <w:pPr>
              <w:tabs>
                <w:tab w:val="left" w:pos="1134"/>
                <w:tab w:val="left" w:pos="1418"/>
                <w:tab w:val="left" w:pos="2268"/>
                <w:tab w:val="left" w:pos="5103"/>
              </w:tabs>
              <w:spacing w:before="60"/>
              <w:rPr>
                <w:rFonts w:ascii="Arial" w:hAnsi="Arial" w:cs="Arial"/>
                <w:bCs/>
              </w:rPr>
            </w:pPr>
            <w:r>
              <w:rPr>
                <w:rFonts w:ascii="Arial" w:hAnsi="Arial" w:cs="Arial"/>
                <w:bCs/>
              </w:rPr>
              <w:t xml:space="preserve">Mr </w:t>
            </w:r>
            <w:r w:rsidR="0069305A" w:rsidRPr="00E14536">
              <w:rPr>
                <w:rFonts w:ascii="Arial" w:hAnsi="Arial" w:cs="Arial"/>
                <w:bCs/>
              </w:rPr>
              <w:t>L Batty</w:t>
            </w:r>
          </w:p>
          <w:p w:rsidR="0069305A" w:rsidRPr="00E14536" w:rsidRDefault="0069305A" w:rsidP="007527B7">
            <w:pPr>
              <w:tabs>
                <w:tab w:val="left" w:pos="1134"/>
                <w:tab w:val="left" w:pos="2268"/>
              </w:tabs>
              <w:spacing w:before="60"/>
              <w:rPr>
                <w:rFonts w:ascii="Arial" w:hAnsi="Arial" w:cs="Arial"/>
                <w:bCs/>
              </w:rPr>
            </w:pPr>
            <w:r w:rsidRPr="00E14536">
              <w:rPr>
                <w:rFonts w:ascii="Arial" w:hAnsi="Arial" w:cs="Arial"/>
                <w:bCs/>
              </w:rPr>
              <w:t>Mrs J Wilkinson</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Mrs CM Barnes</w:t>
            </w:r>
          </w:p>
          <w:p w:rsidR="0069305A" w:rsidRPr="00E14536" w:rsidRDefault="0069305A"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Assistant Practice Manager</w:t>
            </w:r>
          </w:p>
          <w:p w:rsidR="0069305A" w:rsidRPr="00E14536" w:rsidRDefault="0069305A" w:rsidP="007527B7">
            <w:pPr>
              <w:tabs>
                <w:tab w:val="left" w:pos="1134"/>
                <w:tab w:val="left" w:pos="1418"/>
                <w:tab w:val="left" w:pos="2268"/>
                <w:tab w:val="left" w:pos="5103"/>
              </w:tabs>
              <w:spacing w:before="60"/>
              <w:rPr>
                <w:rFonts w:ascii="Arial" w:hAnsi="Arial" w:cs="Arial"/>
                <w:bCs/>
              </w:rPr>
            </w:pPr>
            <w:r w:rsidRPr="00E14536">
              <w:rPr>
                <w:rFonts w:ascii="Arial" w:hAnsi="Arial" w:cs="Arial"/>
                <w:bCs/>
              </w:rPr>
              <w:t>Practice Manager</w:t>
            </w:r>
          </w:p>
        </w:tc>
        <w:tc>
          <w:tcPr>
            <w:tcW w:w="3464" w:type="dxa"/>
          </w:tcPr>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 R Totty</w:t>
            </w:r>
          </w:p>
          <w:p w:rsidR="00687B6D" w:rsidRPr="00E14536" w:rsidRDefault="00687B6D" w:rsidP="00687B6D">
            <w:pPr>
              <w:tabs>
                <w:tab w:val="left" w:pos="1134"/>
                <w:tab w:val="left" w:pos="1418"/>
                <w:tab w:val="left" w:pos="2268"/>
                <w:tab w:val="left" w:pos="5103"/>
              </w:tabs>
              <w:spacing w:before="60"/>
              <w:rPr>
                <w:rFonts w:ascii="Arial" w:hAnsi="Arial" w:cs="Arial"/>
                <w:bCs/>
              </w:rPr>
            </w:pPr>
            <w:r w:rsidRPr="00E14536">
              <w:rPr>
                <w:rFonts w:ascii="Arial" w:hAnsi="Arial" w:cs="Arial"/>
                <w:bCs/>
              </w:rPr>
              <w:t>Mrs M Totty</w:t>
            </w:r>
          </w:p>
          <w:p w:rsidR="00687B6D" w:rsidRDefault="00687B6D" w:rsidP="007527B7">
            <w:pPr>
              <w:tabs>
                <w:tab w:val="left" w:pos="1134"/>
                <w:tab w:val="left" w:pos="1418"/>
                <w:tab w:val="left" w:pos="2268"/>
                <w:tab w:val="left" w:pos="5103"/>
              </w:tabs>
              <w:spacing w:before="60"/>
              <w:rPr>
                <w:rFonts w:ascii="Arial" w:hAnsi="Arial" w:cs="Arial"/>
                <w:bCs/>
              </w:rPr>
            </w:pPr>
            <w:r>
              <w:rPr>
                <w:rFonts w:ascii="Arial" w:hAnsi="Arial" w:cs="Arial"/>
                <w:bCs/>
              </w:rPr>
              <w:t>Mrs P Birchall</w:t>
            </w:r>
          </w:p>
          <w:p w:rsidR="00687B6D" w:rsidRDefault="00687B6D" w:rsidP="007527B7">
            <w:pPr>
              <w:tabs>
                <w:tab w:val="left" w:pos="1134"/>
                <w:tab w:val="left" w:pos="1418"/>
                <w:tab w:val="left" w:pos="2268"/>
                <w:tab w:val="left" w:pos="5103"/>
              </w:tabs>
              <w:spacing w:before="60"/>
              <w:rPr>
                <w:rFonts w:ascii="Arial" w:hAnsi="Arial" w:cs="Arial"/>
                <w:bCs/>
              </w:rPr>
            </w:pPr>
          </w:p>
          <w:p w:rsidR="0069305A" w:rsidRPr="00E14536" w:rsidRDefault="0069305A" w:rsidP="007527B7">
            <w:pPr>
              <w:tabs>
                <w:tab w:val="left" w:pos="1134"/>
                <w:tab w:val="left" w:pos="1418"/>
                <w:tab w:val="left" w:pos="2268"/>
                <w:tab w:val="left" w:pos="5103"/>
              </w:tabs>
              <w:spacing w:before="60"/>
              <w:rPr>
                <w:rFonts w:ascii="Arial" w:hAnsi="Arial" w:cs="Arial"/>
                <w:bCs/>
              </w:rPr>
            </w:pPr>
          </w:p>
        </w:tc>
      </w:tr>
    </w:tbl>
    <w:p w:rsidR="0069305A" w:rsidRPr="00E14536" w:rsidRDefault="0069305A" w:rsidP="0023731F">
      <w:pPr>
        <w:tabs>
          <w:tab w:val="left" w:pos="1134"/>
          <w:tab w:val="left" w:pos="1418"/>
          <w:tab w:val="left" w:pos="2268"/>
          <w:tab w:val="left" w:pos="5103"/>
        </w:tabs>
        <w:spacing w:before="60"/>
        <w:rPr>
          <w:rFonts w:ascii="Arial" w:hAnsi="Arial" w:cs="Arial"/>
          <w:bCs/>
        </w:rPr>
      </w:pPr>
      <w:r w:rsidRPr="00E14536">
        <w:rPr>
          <w:rFonts w:ascii="Arial" w:hAnsi="Arial" w:cs="Arial"/>
          <w:bCs/>
        </w:rPr>
        <w:tab/>
      </w:r>
    </w:p>
    <w:p w:rsidR="0069305A" w:rsidRPr="00E14536" w:rsidRDefault="0069305A" w:rsidP="0023731F">
      <w:pPr>
        <w:tabs>
          <w:tab w:val="left" w:pos="1134"/>
          <w:tab w:val="left" w:pos="1418"/>
          <w:tab w:val="left" w:pos="2268"/>
          <w:tab w:val="left" w:pos="5103"/>
        </w:tabs>
        <w:spacing w:before="60"/>
        <w:rPr>
          <w:rFonts w:ascii="Arial" w:hAnsi="Arial" w:cs="Arial"/>
          <w:bCs/>
        </w:rPr>
      </w:pPr>
    </w:p>
    <w:tbl>
      <w:tblPr>
        <w:tblStyle w:val="TableGrid"/>
        <w:tblW w:w="0" w:type="auto"/>
        <w:tblLook w:val="01E0" w:firstRow="1" w:lastRow="1" w:firstColumn="1" w:lastColumn="1" w:noHBand="0" w:noVBand="0"/>
      </w:tblPr>
      <w:tblGrid>
        <w:gridCol w:w="828"/>
        <w:gridCol w:w="8414"/>
      </w:tblGrid>
      <w:tr w:rsidR="0069305A" w:rsidRPr="00E14536" w:rsidTr="00E14536">
        <w:tc>
          <w:tcPr>
            <w:tcW w:w="828" w:type="dxa"/>
          </w:tcPr>
          <w:p w:rsidR="0069305A"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1</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w:t>
            </w:r>
          </w:p>
          <w:p w:rsidR="0046698D" w:rsidRDefault="0046698D" w:rsidP="0023731F">
            <w:pPr>
              <w:tabs>
                <w:tab w:val="left" w:pos="1134"/>
                <w:tab w:val="left" w:pos="1418"/>
                <w:tab w:val="left" w:pos="2268"/>
                <w:tab w:val="left" w:pos="5103"/>
              </w:tabs>
              <w:spacing w:before="60"/>
              <w:rPr>
                <w:rFonts w:ascii="Arial" w:eastAsia="Calibri" w:hAnsi="Arial" w:cs="Arial"/>
              </w:rPr>
            </w:pPr>
          </w:p>
          <w:p w:rsidR="00042E34" w:rsidRDefault="00042E34"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2a</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CA7ECF" w:rsidRDefault="00CA7ECF"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2b</w:t>
            </w:r>
          </w:p>
          <w:p w:rsidR="003E732E" w:rsidRDefault="003E732E" w:rsidP="0023731F">
            <w:pPr>
              <w:tabs>
                <w:tab w:val="left" w:pos="1134"/>
                <w:tab w:val="left" w:pos="1418"/>
                <w:tab w:val="left" w:pos="2268"/>
                <w:tab w:val="left" w:pos="5103"/>
              </w:tabs>
              <w:spacing w:before="60"/>
              <w:rPr>
                <w:rFonts w:ascii="Arial" w:eastAsia="Calibri" w:hAnsi="Arial" w:cs="Arial"/>
              </w:rPr>
            </w:pPr>
          </w:p>
          <w:p w:rsidR="00766169" w:rsidRDefault="00766169" w:rsidP="0023731F">
            <w:pPr>
              <w:tabs>
                <w:tab w:val="left" w:pos="1134"/>
                <w:tab w:val="left" w:pos="1418"/>
                <w:tab w:val="left" w:pos="2268"/>
                <w:tab w:val="left" w:pos="5103"/>
              </w:tabs>
              <w:spacing w:before="60"/>
              <w:rPr>
                <w:rFonts w:ascii="Arial" w:eastAsia="Calibri" w:hAnsi="Arial" w:cs="Arial"/>
              </w:rPr>
            </w:pPr>
          </w:p>
          <w:p w:rsidR="00766169" w:rsidRDefault="00766169" w:rsidP="0023731F">
            <w:pPr>
              <w:tabs>
                <w:tab w:val="left" w:pos="1134"/>
                <w:tab w:val="left" w:pos="1418"/>
                <w:tab w:val="left" w:pos="2268"/>
                <w:tab w:val="left" w:pos="5103"/>
              </w:tabs>
              <w:spacing w:before="60"/>
              <w:rPr>
                <w:rFonts w:ascii="Arial" w:eastAsia="Calibri" w:hAnsi="Arial" w:cs="Arial"/>
              </w:rPr>
            </w:pPr>
          </w:p>
          <w:p w:rsidR="00766169" w:rsidRDefault="00766169" w:rsidP="0023731F">
            <w:pPr>
              <w:tabs>
                <w:tab w:val="left" w:pos="1134"/>
                <w:tab w:val="left" w:pos="1418"/>
                <w:tab w:val="left" w:pos="2268"/>
                <w:tab w:val="left" w:pos="5103"/>
              </w:tabs>
              <w:spacing w:before="60"/>
              <w:rPr>
                <w:rFonts w:ascii="Arial" w:eastAsia="Calibri" w:hAnsi="Arial" w:cs="Arial"/>
              </w:rPr>
            </w:pPr>
          </w:p>
          <w:p w:rsidR="00D57E52" w:rsidRDefault="00D57E52" w:rsidP="0023731F">
            <w:pPr>
              <w:tabs>
                <w:tab w:val="left" w:pos="1134"/>
                <w:tab w:val="left" w:pos="1418"/>
                <w:tab w:val="left" w:pos="2268"/>
                <w:tab w:val="left" w:pos="5103"/>
              </w:tabs>
              <w:spacing w:before="60"/>
              <w:rPr>
                <w:rFonts w:ascii="Arial" w:eastAsia="Calibri" w:hAnsi="Arial" w:cs="Arial"/>
              </w:rPr>
            </w:pPr>
          </w:p>
          <w:p w:rsidR="0046698D" w:rsidRDefault="00042E34"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3</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3951C5"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br/>
            </w:r>
          </w:p>
          <w:p w:rsidR="00766169" w:rsidRDefault="00766169"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147BBB" w:rsidRDefault="00147BBB"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E939C4" w:rsidRDefault="00042E34"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4</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2F3DD7"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5</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404B47" w:rsidRDefault="00404B47" w:rsidP="0023731F">
            <w:pPr>
              <w:tabs>
                <w:tab w:val="left" w:pos="1134"/>
                <w:tab w:val="left" w:pos="1418"/>
                <w:tab w:val="left" w:pos="2268"/>
                <w:tab w:val="left" w:pos="5103"/>
              </w:tabs>
              <w:spacing w:before="60"/>
              <w:rPr>
                <w:rFonts w:ascii="Arial" w:eastAsia="Calibri" w:hAnsi="Arial" w:cs="Arial"/>
              </w:rPr>
            </w:pPr>
          </w:p>
          <w:p w:rsidR="00A8767E" w:rsidRDefault="00A8767E"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46698D" w:rsidRDefault="003E732E"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5a</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6</w:t>
            </w: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3E732E" w:rsidRDefault="003E732E"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766169" w:rsidRDefault="00766169" w:rsidP="0023731F">
            <w:pPr>
              <w:tabs>
                <w:tab w:val="left" w:pos="1134"/>
                <w:tab w:val="left" w:pos="1418"/>
                <w:tab w:val="left" w:pos="2268"/>
                <w:tab w:val="left" w:pos="5103"/>
              </w:tabs>
              <w:spacing w:before="60"/>
              <w:rPr>
                <w:rFonts w:ascii="Arial" w:eastAsia="Calibri" w:hAnsi="Arial" w:cs="Arial"/>
              </w:rPr>
            </w:pPr>
          </w:p>
          <w:p w:rsidR="003951C5" w:rsidRDefault="003951C5"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D71AB4" w:rsidRDefault="00D71AB4" w:rsidP="0023731F">
            <w:pPr>
              <w:tabs>
                <w:tab w:val="left" w:pos="1134"/>
                <w:tab w:val="left" w:pos="1418"/>
                <w:tab w:val="left" w:pos="2268"/>
                <w:tab w:val="left" w:pos="5103"/>
              </w:tabs>
              <w:spacing w:before="60"/>
              <w:rPr>
                <w:rFonts w:ascii="Arial" w:eastAsia="Calibri" w:hAnsi="Arial" w:cs="Arial"/>
              </w:rPr>
            </w:pPr>
          </w:p>
          <w:p w:rsidR="0046698D" w:rsidRDefault="003E732E" w:rsidP="0023731F">
            <w:pPr>
              <w:tabs>
                <w:tab w:val="left" w:pos="1134"/>
                <w:tab w:val="left" w:pos="1418"/>
                <w:tab w:val="left" w:pos="2268"/>
                <w:tab w:val="left" w:pos="5103"/>
              </w:tabs>
              <w:spacing w:before="60"/>
              <w:rPr>
                <w:rFonts w:ascii="Arial" w:eastAsia="Calibri" w:hAnsi="Arial" w:cs="Arial"/>
              </w:rPr>
            </w:pPr>
            <w:r>
              <w:rPr>
                <w:rFonts w:ascii="Arial" w:eastAsia="Calibri" w:hAnsi="Arial" w:cs="Arial"/>
              </w:rPr>
              <w:t>7</w:t>
            </w: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Default="0046698D" w:rsidP="0023731F">
            <w:pPr>
              <w:tabs>
                <w:tab w:val="left" w:pos="1134"/>
                <w:tab w:val="left" w:pos="1418"/>
                <w:tab w:val="left" w:pos="2268"/>
                <w:tab w:val="left" w:pos="5103"/>
              </w:tabs>
              <w:spacing w:before="60"/>
              <w:rPr>
                <w:rFonts w:ascii="Arial" w:eastAsia="Calibri" w:hAnsi="Arial" w:cs="Arial"/>
              </w:rPr>
            </w:pPr>
          </w:p>
          <w:p w:rsidR="0046698D" w:rsidRPr="00A77DBF" w:rsidRDefault="0046698D" w:rsidP="0023731F">
            <w:pPr>
              <w:tabs>
                <w:tab w:val="left" w:pos="1134"/>
                <w:tab w:val="left" w:pos="1418"/>
                <w:tab w:val="left" w:pos="2268"/>
                <w:tab w:val="left" w:pos="5103"/>
              </w:tabs>
              <w:spacing w:before="60"/>
              <w:rPr>
                <w:rFonts w:ascii="Arial" w:eastAsia="Calibri" w:hAnsi="Arial" w:cs="Arial"/>
              </w:rPr>
            </w:pPr>
          </w:p>
        </w:tc>
        <w:tc>
          <w:tcPr>
            <w:tcW w:w="8414" w:type="dxa"/>
          </w:tcPr>
          <w:p w:rsidR="0069305A" w:rsidRDefault="0069305A" w:rsidP="0023731F">
            <w:pPr>
              <w:tabs>
                <w:tab w:val="left" w:pos="1134"/>
                <w:tab w:val="left" w:pos="1418"/>
                <w:tab w:val="left" w:pos="2268"/>
                <w:tab w:val="left" w:pos="5103"/>
              </w:tabs>
              <w:spacing w:before="60"/>
              <w:rPr>
                <w:rFonts w:ascii="Arial" w:eastAsia="Calibri" w:hAnsi="Arial" w:cs="Arial Unicode MS"/>
              </w:rPr>
            </w:pPr>
            <w:r w:rsidRPr="00E14536">
              <w:rPr>
                <w:rFonts w:ascii="Arial" w:eastAsia="Calibri" w:hAnsi="Arial" w:cs="Arial Unicode MS"/>
                <w:b/>
              </w:rPr>
              <w:lastRenderedPageBreak/>
              <w:t xml:space="preserve">Welcome </w:t>
            </w:r>
            <w:r w:rsidRPr="00E14536">
              <w:rPr>
                <w:rFonts w:ascii="Arial" w:eastAsia="Calibri" w:hAnsi="Arial" w:cs="Arial Unicode MS"/>
              </w:rPr>
              <w:t>–</w:t>
            </w:r>
            <w:r>
              <w:rPr>
                <w:rFonts w:ascii="Arial" w:eastAsia="Calibri" w:hAnsi="Arial" w:cs="Arial Unicode MS"/>
              </w:rPr>
              <w:t xml:space="preserve"> The Chair </w:t>
            </w:r>
            <w:r w:rsidRPr="00E14536">
              <w:rPr>
                <w:rFonts w:ascii="Arial" w:eastAsia="Calibri" w:hAnsi="Arial" w:cs="Arial Unicode MS"/>
              </w:rPr>
              <w:t>N</w:t>
            </w:r>
            <w:r>
              <w:rPr>
                <w:rFonts w:ascii="Arial" w:eastAsia="Calibri" w:hAnsi="Arial" w:cs="Arial Unicode MS"/>
              </w:rPr>
              <w:t>orma</w:t>
            </w:r>
            <w:r w:rsidRPr="00E14536">
              <w:rPr>
                <w:rFonts w:ascii="Arial" w:eastAsia="Calibri" w:hAnsi="Arial" w:cs="Arial Unicode MS"/>
              </w:rPr>
              <w:t xml:space="preserve"> Carr welcomed everyone to the meeting</w:t>
            </w:r>
            <w:r w:rsidR="00687B6D">
              <w:rPr>
                <w:rFonts w:ascii="Arial" w:eastAsia="Calibri" w:hAnsi="Arial" w:cs="Arial Unicode MS"/>
              </w:rPr>
              <w:t xml:space="preserve"> and</w:t>
            </w:r>
            <w:r w:rsidRPr="00E14536">
              <w:rPr>
                <w:rFonts w:ascii="Arial" w:eastAsia="Calibri" w:hAnsi="Arial" w:cs="Arial Unicode MS"/>
              </w:rPr>
              <w:t xml:space="preserve"> accepted apologies from those listed above</w:t>
            </w:r>
            <w:r w:rsidR="00687B6D">
              <w:rPr>
                <w:rFonts w:ascii="Arial" w:eastAsia="Calibri" w:hAnsi="Arial" w:cs="Arial Unicode MS"/>
              </w:rPr>
              <w:t>.</w:t>
            </w:r>
          </w:p>
          <w:p w:rsidR="0069305A" w:rsidRPr="00E14536" w:rsidRDefault="0069305A" w:rsidP="0023731F">
            <w:pPr>
              <w:tabs>
                <w:tab w:val="left" w:pos="1134"/>
                <w:tab w:val="left" w:pos="1418"/>
                <w:tab w:val="left" w:pos="2268"/>
                <w:tab w:val="left" w:pos="5103"/>
              </w:tabs>
              <w:spacing w:before="60"/>
              <w:rPr>
                <w:rFonts w:ascii="Arial" w:eastAsia="Calibri" w:hAnsi="Arial" w:cs="Arial Unicode MS"/>
              </w:rPr>
            </w:pPr>
          </w:p>
          <w:p w:rsidR="0069305A" w:rsidRPr="00E14536" w:rsidRDefault="00687B6D" w:rsidP="00E14536">
            <w:pPr>
              <w:rPr>
                <w:rFonts w:ascii="Arial" w:eastAsia="Calibri" w:hAnsi="Arial" w:cs="Arial Unicode MS"/>
                <w:b/>
              </w:rPr>
            </w:pPr>
            <w:r>
              <w:rPr>
                <w:rFonts w:ascii="Arial" w:eastAsia="Calibri" w:hAnsi="Arial" w:cs="Arial Unicode MS"/>
                <w:b/>
              </w:rPr>
              <w:t>Minutes of the</w:t>
            </w:r>
            <w:r w:rsidR="00D57E52">
              <w:rPr>
                <w:rFonts w:ascii="Arial" w:eastAsia="Calibri" w:hAnsi="Arial" w:cs="Arial Unicode MS"/>
                <w:b/>
              </w:rPr>
              <w:t xml:space="preserve"> August</w:t>
            </w:r>
            <w:r>
              <w:rPr>
                <w:rFonts w:ascii="Arial" w:eastAsia="Calibri" w:hAnsi="Arial" w:cs="Arial Unicode MS"/>
                <w:b/>
              </w:rPr>
              <w:t xml:space="preserve"> </w:t>
            </w:r>
            <w:r w:rsidR="0069305A" w:rsidRPr="00E14536">
              <w:rPr>
                <w:rFonts w:ascii="Arial" w:eastAsia="Calibri" w:hAnsi="Arial" w:cs="Arial Unicode MS"/>
                <w:b/>
              </w:rPr>
              <w:t>meeting</w:t>
            </w:r>
          </w:p>
          <w:p w:rsidR="0069305A" w:rsidRPr="00E14536" w:rsidRDefault="0069305A" w:rsidP="00E14536">
            <w:pPr>
              <w:rPr>
                <w:rFonts w:ascii="Arial" w:eastAsia="Calibri" w:hAnsi="Arial" w:cs="Arial Unicode MS"/>
              </w:rPr>
            </w:pPr>
            <w:r w:rsidRPr="00E14536">
              <w:rPr>
                <w:rFonts w:ascii="Arial" w:eastAsia="Calibri" w:hAnsi="Arial" w:cs="Arial Unicode MS"/>
              </w:rPr>
              <w:t xml:space="preserve">These were proposed as a true record by Mary </w:t>
            </w:r>
            <w:r w:rsidR="00E939C4">
              <w:rPr>
                <w:rFonts w:ascii="Arial" w:eastAsia="Calibri" w:hAnsi="Arial" w:cs="Arial Unicode MS"/>
              </w:rPr>
              <w:t>Barnes and seconded by Stan Johnson</w:t>
            </w:r>
            <w:r w:rsidRPr="00E14536">
              <w:rPr>
                <w:rFonts w:ascii="Arial" w:eastAsia="Calibri" w:hAnsi="Arial" w:cs="Arial Unicode MS"/>
              </w:rPr>
              <w:t>.  Unanimously accepted.</w:t>
            </w:r>
          </w:p>
          <w:p w:rsidR="0069305A" w:rsidRPr="00E14536" w:rsidRDefault="0069305A" w:rsidP="00E14536">
            <w:pPr>
              <w:rPr>
                <w:rFonts w:ascii="Arial" w:eastAsia="Calibri" w:hAnsi="Arial" w:cs="Arial Unicode MS"/>
              </w:rPr>
            </w:pPr>
          </w:p>
          <w:p w:rsidR="0069305A" w:rsidRPr="00E14536" w:rsidRDefault="0069305A" w:rsidP="00E14536">
            <w:pPr>
              <w:rPr>
                <w:rFonts w:ascii="Arial" w:eastAsia="Calibri" w:hAnsi="Arial" w:cs="Arial Unicode MS"/>
                <w:b/>
              </w:rPr>
            </w:pPr>
            <w:r w:rsidRPr="00E14536">
              <w:rPr>
                <w:rFonts w:ascii="Arial" w:eastAsia="Calibri" w:hAnsi="Arial" w:cs="Arial Unicode MS"/>
                <w:b/>
              </w:rPr>
              <w:t>Actions from the last meeting</w:t>
            </w:r>
          </w:p>
          <w:p w:rsidR="0069305A" w:rsidRDefault="0069305A" w:rsidP="00E14536">
            <w:pPr>
              <w:rPr>
                <w:rFonts w:ascii="Arial" w:eastAsia="Calibri" w:hAnsi="Arial" w:cs="Arial Unicode MS"/>
              </w:rPr>
            </w:pPr>
            <w:r w:rsidRPr="00E14536">
              <w:rPr>
                <w:rFonts w:ascii="Arial" w:eastAsia="Calibri" w:hAnsi="Arial" w:cs="Arial Unicode MS"/>
              </w:rPr>
              <w:t xml:space="preserve">Norma </w:t>
            </w:r>
            <w:r w:rsidR="00E92767">
              <w:rPr>
                <w:rFonts w:ascii="Arial" w:eastAsia="Calibri" w:hAnsi="Arial" w:cs="Arial Unicode MS"/>
              </w:rPr>
              <w:t>explained all action points had either been completed or would be included in other agenda items.</w:t>
            </w:r>
          </w:p>
          <w:p w:rsidR="00CA7ECF" w:rsidRDefault="00CA7ECF" w:rsidP="00E14536">
            <w:pPr>
              <w:rPr>
                <w:rFonts w:ascii="Arial" w:eastAsia="Calibri" w:hAnsi="Arial" w:cs="Arial Unicode MS"/>
              </w:rPr>
            </w:pPr>
          </w:p>
          <w:p w:rsidR="008259B0" w:rsidRDefault="00766169" w:rsidP="00E14536">
            <w:pPr>
              <w:rPr>
                <w:rFonts w:ascii="Arial" w:eastAsia="Calibri" w:hAnsi="Arial" w:cs="Arial Unicode MS"/>
              </w:rPr>
            </w:pPr>
            <w:r>
              <w:rPr>
                <w:rFonts w:ascii="Arial" w:eastAsia="Calibri" w:hAnsi="Arial" w:cs="Arial Unicode MS"/>
              </w:rPr>
              <w:t xml:space="preserve">Sarah </w:t>
            </w:r>
            <w:r w:rsidR="008259B0">
              <w:rPr>
                <w:rFonts w:ascii="Arial" w:eastAsia="Calibri" w:hAnsi="Arial" w:cs="Arial Unicode MS"/>
              </w:rPr>
              <w:t xml:space="preserve">proposed </w:t>
            </w:r>
            <w:r w:rsidR="00E92767">
              <w:rPr>
                <w:rFonts w:ascii="Arial" w:eastAsia="Calibri" w:hAnsi="Arial" w:cs="Arial Unicode MS"/>
              </w:rPr>
              <w:t xml:space="preserve">including </w:t>
            </w:r>
            <w:r>
              <w:rPr>
                <w:rFonts w:ascii="Arial" w:eastAsia="Calibri" w:hAnsi="Arial" w:cs="Arial Unicode MS"/>
              </w:rPr>
              <w:t xml:space="preserve">a verbal feedback </w:t>
            </w:r>
            <w:r w:rsidR="00E92767">
              <w:rPr>
                <w:rFonts w:ascii="Arial" w:eastAsia="Calibri" w:hAnsi="Arial" w:cs="Arial Unicode MS"/>
              </w:rPr>
              <w:t xml:space="preserve">session </w:t>
            </w:r>
            <w:r w:rsidR="00CA7ECF">
              <w:rPr>
                <w:rFonts w:ascii="Arial" w:eastAsia="Calibri" w:hAnsi="Arial" w:cs="Arial Unicode MS"/>
              </w:rPr>
              <w:t xml:space="preserve">as a standing agenda item at </w:t>
            </w:r>
            <w:r w:rsidR="008259B0">
              <w:rPr>
                <w:rFonts w:ascii="Arial" w:eastAsia="Calibri" w:hAnsi="Arial" w:cs="Arial Unicode MS"/>
              </w:rPr>
              <w:t xml:space="preserve">future </w:t>
            </w:r>
            <w:r w:rsidR="00CA7ECF">
              <w:rPr>
                <w:rFonts w:ascii="Arial" w:eastAsia="Calibri" w:hAnsi="Arial" w:cs="Arial Unicode MS"/>
              </w:rPr>
              <w:t>meeting</w:t>
            </w:r>
            <w:r w:rsidR="008259B0">
              <w:rPr>
                <w:rFonts w:ascii="Arial" w:eastAsia="Calibri" w:hAnsi="Arial" w:cs="Arial Unicode MS"/>
              </w:rPr>
              <w:t>s</w:t>
            </w:r>
            <w:r w:rsidR="00CA7ECF">
              <w:rPr>
                <w:rFonts w:ascii="Arial" w:eastAsia="Calibri" w:hAnsi="Arial" w:cs="Arial Unicode MS"/>
              </w:rPr>
              <w:t xml:space="preserve">. </w:t>
            </w:r>
            <w:r w:rsidR="008259B0">
              <w:rPr>
                <w:rFonts w:ascii="Arial" w:eastAsia="Calibri" w:hAnsi="Arial" w:cs="Arial Unicode MS"/>
              </w:rPr>
              <w:t xml:space="preserve">This would enable committee members </w:t>
            </w:r>
            <w:r>
              <w:rPr>
                <w:rFonts w:ascii="Arial" w:eastAsia="Calibri" w:hAnsi="Arial" w:cs="Arial Unicode MS"/>
              </w:rPr>
              <w:t>to pass on</w:t>
            </w:r>
            <w:r w:rsidR="008259B0">
              <w:rPr>
                <w:rFonts w:ascii="Arial" w:eastAsia="Calibri" w:hAnsi="Arial" w:cs="Arial Unicode MS"/>
              </w:rPr>
              <w:t xml:space="preserve">  </w:t>
            </w:r>
          </w:p>
          <w:p w:rsidR="00766169" w:rsidRDefault="008259B0" w:rsidP="00E14536">
            <w:pPr>
              <w:rPr>
                <w:rFonts w:ascii="Arial" w:eastAsia="Calibri" w:hAnsi="Arial" w:cs="Arial Unicode MS"/>
              </w:rPr>
            </w:pPr>
            <w:r>
              <w:rPr>
                <w:rFonts w:ascii="Arial" w:eastAsia="Calibri" w:hAnsi="Arial" w:cs="Arial Unicode MS"/>
              </w:rPr>
              <w:t xml:space="preserve">to the Practice any </w:t>
            </w:r>
            <w:r w:rsidR="00766169">
              <w:rPr>
                <w:rFonts w:ascii="Arial" w:eastAsia="Calibri" w:hAnsi="Arial" w:cs="Arial Unicode MS"/>
              </w:rPr>
              <w:t xml:space="preserve">questions and comments </w:t>
            </w:r>
            <w:r>
              <w:rPr>
                <w:rFonts w:ascii="Arial" w:eastAsia="Calibri" w:hAnsi="Arial" w:cs="Arial Unicode MS"/>
              </w:rPr>
              <w:t>t</w:t>
            </w:r>
            <w:r w:rsidR="00CA7ECF">
              <w:rPr>
                <w:rFonts w:ascii="Arial" w:eastAsia="Calibri" w:hAnsi="Arial" w:cs="Arial Unicode MS"/>
              </w:rPr>
              <w:t>hey had received from patients</w:t>
            </w:r>
            <w:r>
              <w:rPr>
                <w:rFonts w:ascii="Arial" w:eastAsia="Calibri" w:hAnsi="Arial" w:cs="Arial Unicode MS"/>
              </w:rPr>
              <w:t xml:space="preserve">. It was </w:t>
            </w:r>
            <w:r w:rsidR="00766169">
              <w:rPr>
                <w:rFonts w:ascii="Arial" w:eastAsia="Calibri" w:hAnsi="Arial" w:cs="Arial Unicode MS"/>
              </w:rPr>
              <w:t xml:space="preserve">agreed </w:t>
            </w:r>
            <w:r>
              <w:rPr>
                <w:rFonts w:ascii="Arial" w:eastAsia="Calibri" w:hAnsi="Arial" w:cs="Arial Unicode MS"/>
              </w:rPr>
              <w:t>to tr</w:t>
            </w:r>
            <w:r w:rsidR="00D57E52">
              <w:rPr>
                <w:rFonts w:ascii="Arial" w:eastAsia="Calibri" w:hAnsi="Arial" w:cs="Arial Unicode MS"/>
              </w:rPr>
              <w:t>i</w:t>
            </w:r>
            <w:r>
              <w:rPr>
                <w:rFonts w:ascii="Arial" w:eastAsia="Calibri" w:hAnsi="Arial" w:cs="Arial Unicode MS"/>
              </w:rPr>
              <w:t xml:space="preserve">al </w:t>
            </w:r>
            <w:r w:rsidR="00766169">
              <w:rPr>
                <w:rFonts w:ascii="Arial" w:eastAsia="Calibri" w:hAnsi="Arial" w:cs="Arial Unicode MS"/>
              </w:rPr>
              <w:t>th</w:t>
            </w:r>
            <w:r>
              <w:rPr>
                <w:rFonts w:ascii="Arial" w:eastAsia="Calibri" w:hAnsi="Arial" w:cs="Arial Unicode MS"/>
              </w:rPr>
              <w:t>e idea</w:t>
            </w:r>
            <w:r w:rsidR="00D57E52">
              <w:rPr>
                <w:rFonts w:ascii="Arial" w:eastAsia="Calibri" w:hAnsi="Arial" w:cs="Arial Unicode MS"/>
              </w:rPr>
              <w:t>.</w:t>
            </w:r>
            <w:r w:rsidR="0025170A">
              <w:rPr>
                <w:rFonts w:ascii="Arial" w:eastAsia="Calibri" w:hAnsi="Arial" w:cs="Arial Unicode MS"/>
              </w:rPr>
              <w:t xml:space="preserve"> </w:t>
            </w:r>
            <w:r w:rsidR="00D57E52">
              <w:rPr>
                <w:rFonts w:ascii="Arial" w:eastAsia="Calibri" w:hAnsi="Arial" w:cs="Arial Unicode MS"/>
              </w:rPr>
              <w:t>H</w:t>
            </w:r>
            <w:r>
              <w:rPr>
                <w:rFonts w:ascii="Arial" w:eastAsia="Calibri" w:hAnsi="Arial" w:cs="Arial Unicode MS"/>
              </w:rPr>
              <w:t xml:space="preserve">owever it was also agreed that this would not </w:t>
            </w:r>
            <w:r w:rsidR="00766169">
              <w:rPr>
                <w:rFonts w:ascii="Arial" w:eastAsia="Calibri" w:hAnsi="Arial" w:cs="Arial Unicode MS"/>
              </w:rPr>
              <w:t xml:space="preserve">be a discussion session. </w:t>
            </w:r>
          </w:p>
          <w:p w:rsidR="00766169" w:rsidRDefault="00766169" w:rsidP="00E14536">
            <w:pPr>
              <w:rPr>
                <w:rFonts w:ascii="Arial" w:eastAsia="Calibri" w:hAnsi="Arial" w:cs="Arial Unicode MS"/>
              </w:rPr>
            </w:pPr>
          </w:p>
          <w:p w:rsidR="00042E34" w:rsidRDefault="00042E34" w:rsidP="00042E34">
            <w:pPr>
              <w:rPr>
                <w:rFonts w:ascii="Arial" w:eastAsia="Calibri" w:hAnsi="Arial" w:cs="Arial Unicode MS"/>
                <w:b/>
              </w:rPr>
            </w:pPr>
          </w:p>
          <w:p w:rsidR="00042E34" w:rsidRDefault="00042E34" w:rsidP="00042E34">
            <w:pPr>
              <w:rPr>
                <w:rFonts w:ascii="Arial" w:eastAsia="Calibri" w:hAnsi="Arial" w:cs="Arial Unicode MS"/>
                <w:b/>
              </w:rPr>
            </w:pPr>
            <w:r>
              <w:rPr>
                <w:rFonts w:ascii="Arial" w:eastAsia="Calibri" w:hAnsi="Arial" w:cs="Arial Unicode MS"/>
                <w:b/>
              </w:rPr>
              <w:t>Practice Manager’s Update</w:t>
            </w:r>
          </w:p>
          <w:p w:rsidR="00042E34" w:rsidRDefault="00042E34" w:rsidP="00042E34">
            <w:pPr>
              <w:rPr>
                <w:rFonts w:ascii="Arial" w:eastAsia="Calibri" w:hAnsi="Arial" w:cs="Arial Unicode MS"/>
              </w:rPr>
            </w:pPr>
            <w:r w:rsidRPr="00042E34">
              <w:rPr>
                <w:rFonts w:ascii="Arial" w:eastAsia="Calibri" w:hAnsi="Arial" w:cs="Arial Unicode MS"/>
              </w:rPr>
              <w:t>Russell issued the responses from the practice to those questions and comments made b</w:t>
            </w:r>
            <w:r>
              <w:rPr>
                <w:rFonts w:ascii="Arial" w:eastAsia="Calibri" w:hAnsi="Arial" w:cs="Arial Unicode MS"/>
              </w:rPr>
              <w:t xml:space="preserve">y patients at The Tickhill Gala </w:t>
            </w:r>
            <w:r w:rsidR="00766169">
              <w:rPr>
                <w:rFonts w:ascii="Arial" w:eastAsia="Calibri" w:hAnsi="Arial" w:cs="Arial Unicode MS"/>
              </w:rPr>
              <w:t xml:space="preserve">and </w:t>
            </w:r>
            <w:r>
              <w:rPr>
                <w:rFonts w:ascii="Arial" w:eastAsia="Calibri" w:hAnsi="Arial" w:cs="Arial Unicode MS"/>
              </w:rPr>
              <w:t xml:space="preserve">was happy for them to be published </w:t>
            </w:r>
            <w:r w:rsidR="00766169">
              <w:rPr>
                <w:rFonts w:ascii="Arial" w:eastAsia="Calibri" w:hAnsi="Arial" w:cs="Arial Unicode MS"/>
              </w:rPr>
              <w:t xml:space="preserve">as the October article </w:t>
            </w:r>
            <w:r>
              <w:rPr>
                <w:rFonts w:ascii="Arial" w:eastAsia="Calibri" w:hAnsi="Arial" w:cs="Arial Unicode MS"/>
              </w:rPr>
              <w:t>and said they would be available on the website asap.</w:t>
            </w:r>
          </w:p>
          <w:p w:rsidR="00042E34" w:rsidRDefault="00177940" w:rsidP="00042E34">
            <w:pPr>
              <w:rPr>
                <w:rFonts w:ascii="Arial" w:eastAsia="Calibri" w:hAnsi="Arial" w:cs="Arial Unicode MS"/>
              </w:rPr>
            </w:pPr>
            <w:r>
              <w:rPr>
                <w:rFonts w:ascii="Arial" w:eastAsia="Calibri" w:hAnsi="Arial" w:cs="Arial Unicode MS"/>
              </w:rPr>
              <w:t>A copy of the</w:t>
            </w:r>
            <w:r w:rsidR="00960A7C">
              <w:rPr>
                <w:rFonts w:ascii="Arial" w:eastAsia="Calibri" w:hAnsi="Arial" w:cs="Arial Unicode MS"/>
              </w:rPr>
              <w:t>se</w:t>
            </w:r>
            <w:r>
              <w:rPr>
                <w:rFonts w:ascii="Arial" w:eastAsia="Calibri" w:hAnsi="Arial" w:cs="Arial Unicode MS"/>
              </w:rPr>
              <w:t xml:space="preserve"> responses is included with </w:t>
            </w:r>
            <w:r w:rsidR="00042E34">
              <w:rPr>
                <w:rFonts w:ascii="Arial" w:eastAsia="Calibri" w:hAnsi="Arial" w:cs="Arial Unicode MS"/>
              </w:rPr>
              <w:t>the minutes.</w:t>
            </w:r>
          </w:p>
          <w:p w:rsidR="002F3DD7" w:rsidRDefault="002F3DD7" w:rsidP="00042E34">
            <w:pPr>
              <w:rPr>
                <w:rFonts w:ascii="Arial" w:eastAsia="Calibri" w:hAnsi="Arial" w:cs="Arial Unicode MS"/>
              </w:rPr>
            </w:pPr>
            <w:r>
              <w:rPr>
                <w:rFonts w:ascii="Arial" w:eastAsia="Calibri" w:hAnsi="Arial" w:cs="Arial Unicode MS"/>
              </w:rPr>
              <w:t>The practice is looking to update patient mobile numbers such that contact can readily be made.</w:t>
            </w:r>
          </w:p>
          <w:p w:rsidR="002F3DD7" w:rsidRDefault="002F3DD7" w:rsidP="00042E34">
            <w:pPr>
              <w:rPr>
                <w:rFonts w:ascii="Arial" w:eastAsia="Calibri" w:hAnsi="Arial" w:cs="Arial Unicode MS"/>
              </w:rPr>
            </w:pPr>
            <w:r>
              <w:rPr>
                <w:rFonts w:ascii="Arial" w:eastAsia="Calibri" w:hAnsi="Arial" w:cs="Arial Unicode MS"/>
              </w:rPr>
              <w:t>DNA  figures for the preceeding month.</w:t>
            </w:r>
          </w:p>
          <w:p w:rsidR="002F3DD7" w:rsidRDefault="002F3DD7" w:rsidP="00042E34">
            <w:pPr>
              <w:rPr>
                <w:rFonts w:ascii="Arial" w:eastAsia="Calibri" w:hAnsi="Arial" w:cs="Arial Unicode MS"/>
              </w:rPr>
            </w:pPr>
            <w:r>
              <w:rPr>
                <w:rFonts w:ascii="Arial" w:eastAsia="Calibri" w:hAnsi="Arial" w:cs="Arial Unicode MS"/>
              </w:rPr>
              <w:t>Tickhill  124 which equals 26.75 hours</w:t>
            </w:r>
          </w:p>
          <w:p w:rsidR="002F3DD7" w:rsidRDefault="002F3DD7" w:rsidP="00042E34">
            <w:pPr>
              <w:rPr>
                <w:rFonts w:ascii="Arial" w:eastAsia="Calibri" w:hAnsi="Arial" w:cs="Arial Unicode MS"/>
              </w:rPr>
            </w:pPr>
            <w:r>
              <w:rPr>
                <w:rFonts w:ascii="Arial" w:eastAsia="Calibri" w:hAnsi="Arial" w:cs="Arial Unicode MS"/>
              </w:rPr>
              <w:t>Colliery  84 which is 27.5 hours</w:t>
            </w:r>
          </w:p>
          <w:p w:rsidR="002F3DD7" w:rsidRDefault="002F3DD7" w:rsidP="00042E34">
            <w:pPr>
              <w:rPr>
                <w:rFonts w:ascii="Arial" w:eastAsia="Calibri" w:hAnsi="Arial" w:cs="Arial Unicode MS"/>
              </w:rPr>
            </w:pPr>
            <w:r>
              <w:rPr>
                <w:rFonts w:ascii="Arial" w:eastAsia="Calibri" w:hAnsi="Arial" w:cs="Arial Unicode MS"/>
              </w:rPr>
              <w:lastRenderedPageBreak/>
              <w:t xml:space="preserve">Please note the difference in time is a result of the type of appointment made.  </w:t>
            </w:r>
          </w:p>
          <w:p w:rsidR="002F3DD7" w:rsidRPr="00042E34" w:rsidRDefault="002F3DD7" w:rsidP="00042E34">
            <w:pPr>
              <w:rPr>
                <w:rFonts w:ascii="Arial" w:eastAsia="Calibri" w:hAnsi="Arial" w:cs="Arial Unicode MS"/>
              </w:rPr>
            </w:pPr>
            <w:r>
              <w:rPr>
                <w:rFonts w:ascii="Arial" w:eastAsia="Calibri" w:hAnsi="Arial" w:cs="Arial Unicode MS"/>
              </w:rPr>
              <w:t>The number over a year and the cost incurred by these would pay for another GP.</w:t>
            </w:r>
          </w:p>
          <w:p w:rsidR="0069305A" w:rsidRDefault="002F3DD7" w:rsidP="00E14536">
            <w:pPr>
              <w:rPr>
                <w:rFonts w:ascii="Arial" w:eastAsia="Calibri" w:hAnsi="Arial" w:cs="Arial Unicode MS"/>
              </w:rPr>
            </w:pPr>
            <w:r>
              <w:rPr>
                <w:rFonts w:ascii="Arial" w:eastAsia="Calibri" w:hAnsi="Arial" w:cs="Arial Unicode MS"/>
              </w:rPr>
              <w:t>The practice has no issue with a patient who has failed to get an appointment sitting and waiting for a possible cancellation or no show but there is limited seating and it puts more pressure on receptionists and staff in general rather than on the patients who are failing to attend.</w:t>
            </w:r>
          </w:p>
          <w:p w:rsidR="002F3DD7" w:rsidRDefault="002F3DD7" w:rsidP="00E14536">
            <w:pPr>
              <w:rPr>
                <w:rFonts w:ascii="Arial" w:eastAsia="Calibri" w:hAnsi="Arial" w:cs="Arial Unicode MS"/>
              </w:rPr>
            </w:pPr>
            <w:r>
              <w:rPr>
                <w:rFonts w:ascii="Arial" w:eastAsia="Calibri" w:hAnsi="Arial" w:cs="Arial Unicode MS"/>
              </w:rPr>
              <w:t xml:space="preserve">The practice is moving towards a situation where patients with three </w:t>
            </w:r>
            <w:r w:rsidR="00D71AB4">
              <w:rPr>
                <w:rFonts w:ascii="Arial" w:eastAsia="Calibri" w:hAnsi="Arial" w:cs="Arial Unicode MS"/>
              </w:rPr>
              <w:t xml:space="preserve">failures to attend an </w:t>
            </w:r>
            <w:r>
              <w:rPr>
                <w:rFonts w:ascii="Arial" w:eastAsia="Calibri" w:hAnsi="Arial" w:cs="Arial Unicode MS"/>
              </w:rPr>
              <w:t>appointmen</w:t>
            </w:r>
            <w:r w:rsidR="00D71AB4">
              <w:rPr>
                <w:rFonts w:ascii="Arial" w:eastAsia="Calibri" w:hAnsi="Arial" w:cs="Arial Unicode MS"/>
              </w:rPr>
              <w:t>t wi</w:t>
            </w:r>
            <w:r>
              <w:rPr>
                <w:rFonts w:ascii="Arial" w:eastAsia="Calibri" w:hAnsi="Arial" w:cs="Arial Unicode MS"/>
              </w:rPr>
              <w:t>ll be asked to leave.</w:t>
            </w:r>
          </w:p>
          <w:p w:rsidR="00D71AB4" w:rsidRDefault="00D71AB4" w:rsidP="00E14536">
            <w:pPr>
              <w:rPr>
                <w:rFonts w:ascii="Arial" w:eastAsia="Calibri" w:hAnsi="Arial" w:cs="Arial Unicode MS"/>
              </w:rPr>
            </w:pPr>
            <w:r>
              <w:rPr>
                <w:rFonts w:ascii="Arial" w:eastAsia="Calibri" w:hAnsi="Arial" w:cs="Arial Unicode MS"/>
              </w:rPr>
              <w:t>Dr Collins will join the practice as a partner from October 1</w:t>
            </w:r>
            <w:r w:rsidRPr="00D71AB4">
              <w:rPr>
                <w:rFonts w:ascii="Arial" w:eastAsia="Calibri" w:hAnsi="Arial" w:cs="Arial Unicode MS"/>
                <w:vertAlign w:val="superscript"/>
              </w:rPr>
              <w:t>st</w:t>
            </w:r>
            <w:r>
              <w:rPr>
                <w:rFonts w:ascii="Arial" w:eastAsia="Calibri" w:hAnsi="Arial" w:cs="Arial Unicode MS"/>
              </w:rPr>
              <w:t xml:space="preserve"> 2014.</w:t>
            </w:r>
          </w:p>
          <w:p w:rsidR="00D71AB4" w:rsidRDefault="00D71AB4" w:rsidP="00E14536">
            <w:pPr>
              <w:rPr>
                <w:rFonts w:ascii="Arial" w:eastAsia="Calibri" w:hAnsi="Arial" w:cs="Arial Unicode MS"/>
              </w:rPr>
            </w:pPr>
            <w:r>
              <w:rPr>
                <w:rFonts w:ascii="Arial" w:eastAsia="Calibri" w:hAnsi="Arial" w:cs="Arial Unicode MS"/>
              </w:rPr>
              <w:t>There will then be 5 GP partners and 2 registrars.</w:t>
            </w:r>
          </w:p>
          <w:p w:rsidR="00D71AB4" w:rsidRPr="00042E34" w:rsidRDefault="00D71AB4" w:rsidP="00E14536">
            <w:pPr>
              <w:rPr>
                <w:rFonts w:ascii="Arial" w:eastAsia="Calibri" w:hAnsi="Arial" w:cs="Arial Unicode MS"/>
              </w:rPr>
            </w:pPr>
          </w:p>
          <w:p w:rsidR="00E939C4" w:rsidRPr="004B638F" w:rsidRDefault="00E939C4" w:rsidP="00E939C4">
            <w:pPr>
              <w:tabs>
                <w:tab w:val="left" w:pos="1134"/>
                <w:tab w:val="left" w:pos="1418"/>
                <w:tab w:val="left" w:pos="2268"/>
                <w:tab w:val="left" w:pos="5103"/>
              </w:tabs>
              <w:spacing w:before="60"/>
              <w:rPr>
                <w:rFonts w:ascii="Arial" w:eastAsia="Calibri" w:hAnsi="Arial" w:cs="Arial Unicode MS"/>
                <w:b/>
                <w:bCs/>
              </w:rPr>
            </w:pPr>
            <w:r w:rsidRPr="004B638F">
              <w:rPr>
                <w:rFonts w:ascii="Arial" w:eastAsia="Calibri" w:hAnsi="Arial" w:cs="Arial Unicode MS"/>
                <w:b/>
                <w:bCs/>
              </w:rPr>
              <w:t>Treasurer’s Report</w:t>
            </w:r>
          </w:p>
          <w:p w:rsidR="00E939C4" w:rsidRDefault="00E939C4" w:rsidP="00E939C4">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Jane distributed </w:t>
            </w:r>
            <w:r w:rsidR="00177940">
              <w:rPr>
                <w:rFonts w:ascii="Arial" w:eastAsia="Calibri" w:hAnsi="Arial" w:cs="Arial Unicode MS"/>
              </w:rPr>
              <w:t xml:space="preserve">an </w:t>
            </w:r>
            <w:r>
              <w:rPr>
                <w:rFonts w:ascii="Arial" w:eastAsia="Calibri" w:hAnsi="Arial" w:cs="Arial Unicode MS"/>
              </w:rPr>
              <w:t>up to date</w:t>
            </w:r>
            <w:r w:rsidR="00177940">
              <w:rPr>
                <w:rFonts w:ascii="Arial" w:eastAsia="Calibri" w:hAnsi="Arial" w:cs="Arial Unicode MS"/>
              </w:rPr>
              <w:t xml:space="preserve"> statement</w:t>
            </w:r>
            <w:r>
              <w:rPr>
                <w:rFonts w:ascii="Arial" w:eastAsia="Calibri" w:hAnsi="Arial" w:cs="Arial Unicode MS"/>
              </w:rPr>
              <w:t xml:space="preserve"> </w:t>
            </w:r>
            <w:r w:rsidR="00177940">
              <w:rPr>
                <w:rFonts w:ascii="Arial" w:eastAsia="Calibri" w:hAnsi="Arial" w:cs="Arial Unicode MS"/>
              </w:rPr>
              <w:t xml:space="preserve">of </w:t>
            </w:r>
            <w:r>
              <w:rPr>
                <w:rFonts w:ascii="Arial" w:eastAsia="Calibri" w:hAnsi="Arial" w:cs="Arial Unicode MS"/>
              </w:rPr>
              <w:t>accoun</w:t>
            </w:r>
            <w:r w:rsidR="00177940">
              <w:rPr>
                <w:rFonts w:ascii="Arial" w:eastAsia="Calibri" w:hAnsi="Arial" w:cs="Arial Unicode MS"/>
              </w:rPr>
              <w:t xml:space="preserve">ts </w:t>
            </w:r>
            <w:r w:rsidR="00042E34">
              <w:rPr>
                <w:rFonts w:ascii="Arial" w:eastAsia="Calibri" w:hAnsi="Arial" w:cs="Arial Unicode MS"/>
              </w:rPr>
              <w:t>and added that there was nothing new to report.</w:t>
            </w:r>
          </w:p>
          <w:p w:rsidR="0069305A" w:rsidRPr="00E14536" w:rsidRDefault="0069305A" w:rsidP="00E14536">
            <w:pPr>
              <w:tabs>
                <w:tab w:val="left" w:pos="1134"/>
                <w:tab w:val="left" w:pos="1418"/>
                <w:tab w:val="left" w:pos="2268"/>
                <w:tab w:val="left" w:pos="5103"/>
              </w:tabs>
              <w:spacing w:before="60"/>
              <w:rPr>
                <w:rFonts w:ascii="Arial" w:eastAsia="Calibri" w:hAnsi="Arial" w:cs="Arial Unicode MS"/>
              </w:rPr>
            </w:pPr>
          </w:p>
          <w:p w:rsidR="0069305A" w:rsidRPr="00177940" w:rsidRDefault="00876824" w:rsidP="00E14536">
            <w:pPr>
              <w:rPr>
                <w:rFonts w:ascii="Arial" w:eastAsia="Calibri" w:hAnsi="Arial" w:cs="Arial"/>
                <w:b/>
              </w:rPr>
            </w:pPr>
            <w:r w:rsidRPr="00177940">
              <w:rPr>
                <w:rFonts w:ascii="Arial" w:eastAsia="Calibri" w:hAnsi="Arial" w:cs="Arial"/>
                <w:b/>
              </w:rPr>
              <w:t>Review of Roles and Responsibilities</w:t>
            </w:r>
          </w:p>
          <w:p w:rsidR="001A260B" w:rsidRDefault="005078C9" w:rsidP="00E14536">
            <w:pPr>
              <w:rPr>
                <w:rFonts w:ascii="Arial" w:eastAsia="Calibri" w:hAnsi="Arial" w:cs="Arial"/>
              </w:rPr>
            </w:pPr>
            <w:r>
              <w:rPr>
                <w:rFonts w:ascii="Arial" w:eastAsia="Calibri" w:hAnsi="Arial" w:cs="Arial"/>
              </w:rPr>
              <w:t xml:space="preserve">Norma handed out copies of job descriptions for the executive roles which she had produced in </w:t>
            </w:r>
            <w:r w:rsidR="00661481">
              <w:rPr>
                <w:rFonts w:ascii="Arial" w:eastAsia="Calibri" w:hAnsi="Arial" w:cs="Arial"/>
              </w:rPr>
              <w:t>consultation with Jan, Stan,</w:t>
            </w:r>
            <w:r>
              <w:rPr>
                <w:rFonts w:ascii="Arial" w:eastAsia="Calibri" w:hAnsi="Arial" w:cs="Arial"/>
              </w:rPr>
              <w:t xml:space="preserve"> and Jane.</w:t>
            </w:r>
            <w:r w:rsidR="0065267D">
              <w:rPr>
                <w:rFonts w:ascii="Arial" w:eastAsia="Calibri" w:hAnsi="Arial" w:cs="Arial"/>
              </w:rPr>
              <w:t xml:space="preserve"> This was to give anyone thinking of applying for the roles a fuller understanding of what was involved in the job. Norma confirmed the only  post</w:t>
            </w:r>
            <w:r w:rsidR="00177940">
              <w:rPr>
                <w:rFonts w:ascii="Arial" w:eastAsia="Calibri" w:hAnsi="Arial" w:cs="Arial"/>
              </w:rPr>
              <w:t xml:space="preserve"> </w:t>
            </w:r>
            <w:r w:rsidR="0065267D">
              <w:rPr>
                <w:rFonts w:ascii="Arial" w:eastAsia="Calibri" w:hAnsi="Arial" w:cs="Arial"/>
              </w:rPr>
              <w:t>up for re-election this year was that of S</w:t>
            </w:r>
            <w:r w:rsidR="00177940">
              <w:rPr>
                <w:rFonts w:ascii="Arial" w:eastAsia="Calibri" w:hAnsi="Arial" w:cs="Arial"/>
              </w:rPr>
              <w:t>ecretary</w:t>
            </w:r>
            <w:r w:rsidR="0065267D">
              <w:rPr>
                <w:rFonts w:ascii="Arial" w:eastAsia="Calibri" w:hAnsi="Arial" w:cs="Arial"/>
              </w:rPr>
              <w:t>. At a previous meeting Jan</w:t>
            </w:r>
            <w:r w:rsidR="001A260B">
              <w:rPr>
                <w:rFonts w:ascii="Arial" w:eastAsia="Calibri" w:hAnsi="Arial" w:cs="Arial"/>
              </w:rPr>
              <w:t xml:space="preserve"> had </w:t>
            </w:r>
            <w:r w:rsidR="00535C2D">
              <w:rPr>
                <w:rFonts w:ascii="Arial" w:eastAsia="Calibri" w:hAnsi="Arial" w:cs="Arial"/>
              </w:rPr>
              <w:t xml:space="preserve">said as she had done the job for three years </w:t>
            </w:r>
            <w:r w:rsidR="001A260B">
              <w:rPr>
                <w:rFonts w:ascii="Arial" w:eastAsia="Calibri" w:hAnsi="Arial" w:cs="Arial"/>
              </w:rPr>
              <w:t>she would not be seeking re-election.</w:t>
            </w:r>
            <w:r w:rsidR="00177940">
              <w:rPr>
                <w:rFonts w:ascii="Arial" w:eastAsia="Calibri" w:hAnsi="Arial" w:cs="Arial"/>
              </w:rPr>
              <w:t xml:space="preserve"> </w:t>
            </w:r>
            <w:r w:rsidR="00D57E52">
              <w:rPr>
                <w:rFonts w:ascii="Arial" w:eastAsia="Calibri" w:hAnsi="Arial" w:cs="Arial"/>
              </w:rPr>
              <w:t xml:space="preserve"> </w:t>
            </w:r>
            <w:r w:rsidR="005927D4">
              <w:rPr>
                <w:rFonts w:ascii="Arial" w:eastAsia="Calibri" w:hAnsi="Arial" w:cs="Arial"/>
              </w:rPr>
              <w:t xml:space="preserve"> </w:t>
            </w:r>
          </w:p>
          <w:p w:rsidR="003951C5" w:rsidRDefault="001A260B" w:rsidP="00E14536">
            <w:pPr>
              <w:rPr>
                <w:rFonts w:ascii="Arial" w:eastAsia="Calibri" w:hAnsi="Arial" w:cs="Arial"/>
              </w:rPr>
            </w:pPr>
            <w:r>
              <w:rPr>
                <w:rFonts w:ascii="Arial" w:eastAsia="Calibri" w:hAnsi="Arial" w:cs="Arial"/>
              </w:rPr>
              <w:t xml:space="preserve">Stan said that although he was prepared to continue as Vice Chair for another year he would stand down if one of the new members wanted to put their name forward for the post. He explained his rationale behind this being that this would allow for renewal and regeneration of the executive and as Norma had another twelve months </w:t>
            </w:r>
            <w:r w:rsidR="00781CDC">
              <w:rPr>
                <w:rFonts w:ascii="Arial" w:eastAsia="Calibri" w:hAnsi="Arial" w:cs="Arial"/>
              </w:rPr>
              <w:t>to serve as Ch</w:t>
            </w:r>
            <w:r>
              <w:rPr>
                <w:rFonts w:ascii="Arial" w:eastAsia="Calibri" w:hAnsi="Arial" w:cs="Arial"/>
              </w:rPr>
              <w:t>a</w:t>
            </w:r>
            <w:r w:rsidR="00781CDC">
              <w:rPr>
                <w:rFonts w:ascii="Arial" w:eastAsia="Calibri" w:hAnsi="Arial" w:cs="Arial"/>
              </w:rPr>
              <w:t>ir she would be able to provide the continuity.</w:t>
            </w:r>
            <w:r w:rsidR="00F60305">
              <w:rPr>
                <w:rFonts w:ascii="Arial" w:eastAsia="Calibri" w:hAnsi="Arial" w:cs="Arial"/>
              </w:rPr>
              <w:t xml:space="preserve"> </w:t>
            </w:r>
          </w:p>
          <w:p w:rsidR="00177940" w:rsidRDefault="00404B47" w:rsidP="00E14536">
            <w:pPr>
              <w:rPr>
                <w:rFonts w:ascii="Arial" w:eastAsia="Calibri" w:hAnsi="Arial" w:cs="Arial"/>
              </w:rPr>
            </w:pPr>
            <w:r>
              <w:rPr>
                <w:rFonts w:ascii="Arial" w:eastAsia="Calibri" w:hAnsi="Arial" w:cs="Arial"/>
              </w:rPr>
              <w:t xml:space="preserve">Norma </w:t>
            </w:r>
            <w:r w:rsidR="00781CDC">
              <w:rPr>
                <w:rFonts w:ascii="Arial" w:eastAsia="Calibri" w:hAnsi="Arial" w:cs="Arial"/>
              </w:rPr>
              <w:t>asked Jane if she w</w:t>
            </w:r>
            <w:r w:rsidR="00535C2D">
              <w:rPr>
                <w:rFonts w:ascii="Arial" w:eastAsia="Calibri" w:hAnsi="Arial" w:cs="Arial"/>
              </w:rPr>
              <w:t>anted</w:t>
            </w:r>
            <w:r w:rsidR="00781CDC">
              <w:rPr>
                <w:rFonts w:ascii="Arial" w:eastAsia="Calibri" w:hAnsi="Arial" w:cs="Arial"/>
              </w:rPr>
              <w:t xml:space="preserve"> contin</w:t>
            </w:r>
            <w:r w:rsidR="00535C2D">
              <w:rPr>
                <w:rFonts w:ascii="Arial" w:eastAsia="Calibri" w:hAnsi="Arial" w:cs="Arial"/>
              </w:rPr>
              <w:t xml:space="preserve">ue in the role of Treasurer for </w:t>
            </w:r>
            <w:r w:rsidR="00665432">
              <w:rPr>
                <w:rFonts w:ascii="Arial" w:eastAsia="Calibri" w:hAnsi="Arial" w:cs="Arial"/>
              </w:rPr>
              <w:t>another year. Jane said that there was a possibility that her workload may increase due to changes at school and she was not able to say until September if she would be in a position to continue with PPG.</w:t>
            </w:r>
            <w:r w:rsidR="00A8767E">
              <w:rPr>
                <w:rFonts w:ascii="Arial" w:eastAsia="Calibri" w:hAnsi="Arial" w:cs="Arial"/>
              </w:rPr>
              <w:t xml:space="preserve"> </w:t>
            </w:r>
          </w:p>
          <w:p w:rsidR="003951C5" w:rsidRDefault="003951C5" w:rsidP="00E14536">
            <w:pPr>
              <w:rPr>
                <w:rFonts w:ascii="Arial" w:eastAsia="Calibri" w:hAnsi="Arial" w:cs="Arial"/>
              </w:rPr>
            </w:pPr>
          </w:p>
          <w:p w:rsidR="00A8767E" w:rsidRDefault="00A8767E" w:rsidP="00E14536">
            <w:pPr>
              <w:rPr>
                <w:rFonts w:ascii="Arial" w:eastAsia="Calibri" w:hAnsi="Arial" w:cs="Arial"/>
              </w:rPr>
            </w:pPr>
            <w:r>
              <w:rPr>
                <w:rFonts w:ascii="Arial" w:eastAsia="Calibri" w:hAnsi="Arial" w:cs="Arial"/>
              </w:rPr>
              <w:t xml:space="preserve">The committee accepted the resignation of Joyce Wilkinson who had been a member since the PPG was established in November 2011, and as this was the last meeting she would be attending, presented her with a potted Orchid and a card as a gesture of appreciation. </w:t>
            </w:r>
          </w:p>
          <w:p w:rsidR="00A8767E" w:rsidRPr="00E14536" w:rsidRDefault="00A8767E" w:rsidP="00E14536">
            <w:pPr>
              <w:rPr>
                <w:rFonts w:ascii="Arial" w:eastAsia="Calibri" w:hAnsi="Arial" w:cs="Arial Unicode MS"/>
              </w:rPr>
            </w:pPr>
            <w:r>
              <w:rPr>
                <w:rFonts w:ascii="Arial" w:eastAsia="Calibri" w:hAnsi="Arial" w:cs="Arial"/>
              </w:rPr>
              <w:t xml:space="preserve">As this resignation left the committee with a vacancy it was agreed that Mrs Judith Barton take up the place as she was at the top of the waiting list. </w:t>
            </w:r>
          </w:p>
          <w:p w:rsidR="0069305A" w:rsidRDefault="0069305A" w:rsidP="00E14536">
            <w:pPr>
              <w:rPr>
                <w:rFonts w:ascii="Arial" w:eastAsia="Calibri" w:hAnsi="Arial" w:cs="Arial Unicode MS"/>
              </w:rPr>
            </w:pPr>
          </w:p>
          <w:p w:rsidR="0069305A" w:rsidRDefault="0069305A" w:rsidP="00E14536">
            <w:pPr>
              <w:rPr>
                <w:rFonts w:ascii="Arial" w:eastAsia="Calibri" w:hAnsi="Arial" w:cs="Arial Unicode MS"/>
                <w:b/>
                <w:bCs/>
              </w:rPr>
            </w:pPr>
          </w:p>
          <w:p w:rsidR="00042E34" w:rsidRDefault="002D592A" w:rsidP="00E14536">
            <w:pPr>
              <w:rPr>
                <w:rFonts w:ascii="Arial" w:eastAsia="Calibri" w:hAnsi="Arial" w:cs="Arial Unicode MS"/>
                <w:b/>
                <w:bCs/>
              </w:rPr>
            </w:pPr>
            <w:r>
              <w:rPr>
                <w:rFonts w:ascii="Arial" w:eastAsia="Calibri" w:hAnsi="Arial" w:cs="Arial Unicode MS"/>
                <w:b/>
                <w:bCs/>
              </w:rPr>
              <w:t>Update on AGM</w:t>
            </w:r>
          </w:p>
          <w:p w:rsidR="002D592A" w:rsidRDefault="002D592A" w:rsidP="00E14536">
            <w:pPr>
              <w:rPr>
                <w:rFonts w:ascii="Arial" w:eastAsia="Calibri" w:hAnsi="Arial" w:cs="Arial Unicode MS"/>
                <w:bCs/>
              </w:rPr>
            </w:pPr>
            <w:r w:rsidRPr="002D592A">
              <w:rPr>
                <w:rFonts w:ascii="Arial" w:eastAsia="Calibri" w:hAnsi="Arial" w:cs="Arial Unicode MS"/>
                <w:bCs/>
              </w:rPr>
              <w:t xml:space="preserve">Jan </w:t>
            </w:r>
            <w:r w:rsidR="00177940">
              <w:rPr>
                <w:rFonts w:ascii="Arial" w:eastAsia="Calibri" w:hAnsi="Arial" w:cs="Arial Unicode MS"/>
                <w:bCs/>
              </w:rPr>
              <w:t>reminded</w:t>
            </w:r>
            <w:r w:rsidRPr="002D592A">
              <w:rPr>
                <w:rFonts w:ascii="Arial" w:eastAsia="Calibri" w:hAnsi="Arial" w:cs="Arial Unicode MS"/>
                <w:bCs/>
              </w:rPr>
              <w:t xml:space="preserve"> members of the date and location</w:t>
            </w:r>
            <w:r>
              <w:rPr>
                <w:rFonts w:ascii="Arial" w:eastAsia="Calibri" w:hAnsi="Arial" w:cs="Arial Unicode MS"/>
                <w:bCs/>
              </w:rPr>
              <w:t xml:space="preserve"> </w:t>
            </w:r>
            <w:r w:rsidR="00A8767E">
              <w:rPr>
                <w:rFonts w:ascii="Arial" w:eastAsia="Calibri" w:hAnsi="Arial" w:cs="Arial Unicode MS"/>
                <w:bCs/>
              </w:rPr>
              <w:t xml:space="preserve">of the AGM </w:t>
            </w:r>
            <w:r>
              <w:rPr>
                <w:rFonts w:ascii="Arial" w:eastAsia="Calibri" w:hAnsi="Arial" w:cs="Arial Unicode MS"/>
                <w:bCs/>
              </w:rPr>
              <w:t xml:space="preserve">and informed those </w:t>
            </w:r>
            <w:r w:rsidR="00177940">
              <w:rPr>
                <w:rFonts w:ascii="Arial" w:eastAsia="Calibri" w:hAnsi="Arial" w:cs="Arial Unicode MS"/>
                <w:bCs/>
              </w:rPr>
              <w:t xml:space="preserve">present that advertising was in place, </w:t>
            </w:r>
            <w:r>
              <w:rPr>
                <w:rFonts w:ascii="Arial" w:eastAsia="Calibri" w:hAnsi="Arial" w:cs="Arial Unicode MS"/>
                <w:bCs/>
              </w:rPr>
              <w:t xml:space="preserve">via publications and on the practice website. </w:t>
            </w:r>
            <w:r w:rsidR="00A8767E">
              <w:rPr>
                <w:rFonts w:ascii="Arial" w:eastAsia="Calibri" w:hAnsi="Arial" w:cs="Arial Unicode MS"/>
                <w:bCs/>
              </w:rPr>
              <w:t>She made clear that Nomination F</w:t>
            </w:r>
            <w:r>
              <w:rPr>
                <w:rFonts w:ascii="Arial" w:eastAsia="Calibri" w:hAnsi="Arial" w:cs="Arial Unicode MS"/>
                <w:bCs/>
              </w:rPr>
              <w:t xml:space="preserve">orms </w:t>
            </w:r>
            <w:r w:rsidR="00A8767E">
              <w:rPr>
                <w:rFonts w:ascii="Arial" w:eastAsia="Calibri" w:hAnsi="Arial" w:cs="Arial Unicode MS"/>
                <w:bCs/>
              </w:rPr>
              <w:t xml:space="preserve">for the two remaining committee places </w:t>
            </w:r>
            <w:r>
              <w:rPr>
                <w:rFonts w:ascii="Arial" w:eastAsia="Calibri" w:hAnsi="Arial" w:cs="Arial Unicode MS"/>
                <w:bCs/>
              </w:rPr>
              <w:t>were availa</w:t>
            </w:r>
            <w:r w:rsidR="00177940">
              <w:rPr>
                <w:rFonts w:ascii="Arial" w:eastAsia="Calibri" w:hAnsi="Arial" w:cs="Arial Unicode MS"/>
                <w:bCs/>
              </w:rPr>
              <w:t>ble in both reception areas as well as from the secretary.</w:t>
            </w:r>
            <w:r w:rsidR="00A8767E">
              <w:rPr>
                <w:rFonts w:ascii="Arial" w:eastAsia="Calibri" w:hAnsi="Arial" w:cs="Arial Unicode MS"/>
                <w:bCs/>
              </w:rPr>
              <w:t xml:space="preserve"> </w:t>
            </w:r>
          </w:p>
          <w:p w:rsidR="008408C6" w:rsidRDefault="008408C6" w:rsidP="00E14536">
            <w:pPr>
              <w:rPr>
                <w:rFonts w:ascii="Arial" w:eastAsia="Calibri" w:hAnsi="Arial" w:cs="Arial Unicode MS"/>
                <w:bCs/>
              </w:rPr>
            </w:pPr>
            <w:r>
              <w:rPr>
                <w:rFonts w:ascii="Arial" w:eastAsia="Calibri" w:hAnsi="Arial" w:cs="Arial Unicode MS"/>
                <w:bCs/>
              </w:rPr>
              <w:lastRenderedPageBreak/>
              <w:t>The agenda will be as in previous years but any member wishing to raise an issue for discussion at the AGM should have the item to the Chair or Secretary by Sept 24</w:t>
            </w:r>
            <w:r w:rsidRPr="008408C6">
              <w:rPr>
                <w:rFonts w:ascii="Arial" w:eastAsia="Calibri" w:hAnsi="Arial" w:cs="Arial Unicode MS"/>
                <w:bCs/>
                <w:vertAlign w:val="superscript"/>
              </w:rPr>
              <w:t>th</w:t>
            </w:r>
            <w:r>
              <w:rPr>
                <w:rFonts w:ascii="Arial" w:eastAsia="Calibri" w:hAnsi="Arial" w:cs="Arial Unicode MS"/>
                <w:bCs/>
              </w:rPr>
              <w:t xml:space="preserve"> 2014.</w:t>
            </w:r>
          </w:p>
          <w:p w:rsidR="00177940" w:rsidRDefault="00A8767E" w:rsidP="00E14536">
            <w:pPr>
              <w:rPr>
                <w:rFonts w:ascii="Arial" w:eastAsia="Calibri" w:hAnsi="Arial" w:cs="Arial Unicode MS"/>
                <w:bCs/>
              </w:rPr>
            </w:pPr>
            <w:r>
              <w:rPr>
                <w:rFonts w:ascii="Arial" w:eastAsia="Calibri" w:hAnsi="Arial" w:cs="Arial Unicode MS"/>
                <w:bCs/>
              </w:rPr>
              <w:t>The executive posts up for election will be voted on at the first meeting after the AGM and nomination form</w:t>
            </w:r>
            <w:r w:rsidR="008408C6">
              <w:rPr>
                <w:rFonts w:ascii="Arial" w:eastAsia="Calibri" w:hAnsi="Arial" w:cs="Arial Unicode MS"/>
                <w:bCs/>
              </w:rPr>
              <w:t>s would be available at the September</w:t>
            </w:r>
            <w:r>
              <w:rPr>
                <w:rFonts w:ascii="Arial" w:eastAsia="Calibri" w:hAnsi="Arial" w:cs="Arial Unicode MS"/>
                <w:bCs/>
              </w:rPr>
              <w:t xml:space="preserve"> meeting</w:t>
            </w:r>
            <w:r w:rsidR="008408C6">
              <w:rPr>
                <w:rFonts w:ascii="Arial" w:eastAsia="Calibri" w:hAnsi="Arial" w:cs="Arial Unicode MS"/>
                <w:bCs/>
              </w:rPr>
              <w:t xml:space="preserve"> or from the chair or secretar</w:t>
            </w:r>
            <w:r w:rsidR="00382238">
              <w:rPr>
                <w:rFonts w:ascii="Arial" w:eastAsia="Calibri" w:hAnsi="Arial" w:cs="Arial Unicode MS"/>
                <w:bCs/>
              </w:rPr>
              <w:t>y.</w:t>
            </w:r>
          </w:p>
          <w:p w:rsidR="007875B5" w:rsidRPr="002D592A" w:rsidRDefault="007875B5" w:rsidP="00E14536">
            <w:pPr>
              <w:rPr>
                <w:rFonts w:ascii="Arial" w:eastAsia="Calibri" w:hAnsi="Arial" w:cs="Arial Unicode MS"/>
                <w:bCs/>
              </w:rPr>
            </w:pPr>
            <w:r>
              <w:rPr>
                <w:rFonts w:ascii="Arial" w:eastAsia="Calibri" w:hAnsi="Arial" w:cs="Arial Unicode MS"/>
                <w:bCs/>
              </w:rPr>
              <w:t>Jane formally agreed to book the Parish Room from 6pm.</w:t>
            </w:r>
          </w:p>
          <w:p w:rsidR="002D592A" w:rsidRPr="002D592A" w:rsidRDefault="002D592A" w:rsidP="00E14536">
            <w:pPr>
              <w:rPr>
                <w:rFonts w:ascii="Arial" w:eastAsia="Calibri" w:hAnsi="Arial" w:cs="Arial Unicode MS"/>
                <w:bCs/>
              </w:rPr>
            </w:pPr>
          </w:p>
          <w:p w:rsidR="002D592A" w:rsidRDefault="002D592A" w:rsidP="00E14536">
            <w:pPr>
              <w:rPr>
                <w:rFonts w:ascii="Arial" w:eastAsia="Calibri" w:hAnsi="Arial" w:cs="Arial Unicode MS"/>
                <w:b/>
                <w:bCs/>
              </w:rPr>
            </w:pPr>
          </w:p>
          <w:p w:rsidR="0069305A" w:rsidRPr="005B2DD8" w:rsidRDefault="0069305A" w:rsidP="00E14536">
            <w:pPr>
              <w:rPr>
                <w:rFonts w:ascii="Arial" w:eastAsia="Calibri" w:hAnsi="Arial" w:cs="Arial Unicode MS"/>
                <w:b/>
                <w:bCs/>
              </w:rPr>
            </w:pPr>
            <w:r w:rsidRPr="005B2DD8">
              <w:rPr>
                <w:rFonts w:ascii="Arial" w:eastAsia="Calibri" w:hAnsi="Arial" w:cs="Arial Unicode MS"/>
                <w:b/>
                <w:bCs/>
              </w:rPr>
              <w:t>Health and Wellbeing Event in Harworth</w:t>
            </w:r>
          </w:p>
          <w:p w:rsidR="0069305A" w:rsidRDefault="0069305A" w:rsidP="00E14536">
            <w:pPr>
              <w:rPr>
                <w:rFonts w:ascii="Arial" w:eastAsia="Calibri" w:hAnsi="Arial" w:cs="Arial Unicode MS"/>
                <w:bCs/>
              </w:rPr>
            </w:pPr>
          </w:p>
          <w:p w:rsidR="0069305A" w:rsidRDefault="00404B47" w:rsidP="00E14536">
            <w:pPr>
              <w:rPr>
                <w:rFonts w:ascii="Arial" w:eastAsia="Calibri" w:hAnsi="Arial" w:cs="Arial Unicode MS"/>
                <w:bCs/>
              </w:rPr>
            </w:pPr>
            <w:r>
              <w:rPr>
                <w:rFonts w:ascii="Arial" w:eastAsia="Calibri" w:hAnsi="Arial" w:cs="Arial Unicode MS"/>
                <w:bCs/>
              </w:rPr>
              <w:t xml:space="preserve">Members were reminded that this would be held </w:t>
            </w:r>
            <w:r w:rsidR="0069305A">
              <w:rPr>
                <w:rFonts w:ascii="Arial" w:eastAsia="Calibri" w:hAnsi="Arial" w:cs="Arial Unicode MS"/>
                <w:bCs/>
              </w:rPr>
              <w:t>between 10.00 and 12.00 at Harworth Town Hall.</w:t>
            </w:r>
            <w:r>
              <w:rPr>
                <w:rFonts w:ascii="Arial" w:eastAsia="Calibri" w:hAnsi="Arial" w:cs="Arial Unicode MS"/>
                <w:bCs/>
              </w:rPr>
              <w:t xml:space="preserve"> The committee will have access from 9am til 1pm to allow for setting up and clearing away.</w:t>
            </w:r>
          </w:p>
          <w:p w:rsidR="0069305A" w:rsidRDefault="0069305A" w:rsidP="00E14536">
            <w:pPr>
              <w:rPr>
                <w:rFonts w:ascii="Arial" w:eastAsia="Calibri" w:hAnsi="Arial" w:cs="Arial Unicode MS"/>
                <w:bCs/>
              </w:rPr>
            </w:pPr>
          </w:p>
          <w:p w:rsidR="0069305A" w:rsidRDefault="0069305A" w:rsidP="00E14536">
            <w:pPr>
              <w:rPr>
                <w:rFonts w:ascii="Arial" w:eastAsia="Calibri" w:hAnsi="Arial" w:cs="Arial Unicode MS"/>
                <w:bCs/>
              </w:rPr>
            </w:pPr>
            <w:r>
              <w:rPr>
                <w:rFonts w:ascii="Arial" w:eastAsia="Calibri" w:hAnsi="Arial" w:cs="Arial Unicode MS"/>
                <w:bCs/>
              </w:rPr>
              <w:t xml:space="preserve">Russell </w:t>
            </w:r>
            <w:r w:rsidR="00404B47">
              <w:rPr>
                <w:rFonts w:ascii="Arial" w:eastAsia="Calibri" w:hAnsi="Arial" w:cs="Arial Unicode MS"/>
                <w:bCs/>
              </w:rPr>
              <w:t xml:space="preserve">has </w:t>
            </w:r>
            <w:r>
              <w:rPr>
                <w:rFonts w:ascii="Arial" w:eastAsia="Calibri" w:hAnsi="Arial" w:cs="Arial Unicode MS"/>
                <w:bCs/>
              </w:rPr>
              <w:t xml:space="preserve">agreed for the Practice to pay for the room hire, </w:t>
            </w:r>
            <w:r w:rsidR="00C41D27">
              <w:rPr>
                <w:rFonts w:ascii="Arial" w:eastAsia="Calibri" w:hAnsi="Arial" w:cs="Arial Unicode MS"/>
                <w:bCs/>
              </w:rPr>
              <w:t xml:space="preserve">which </w:t>
            </w:r>
            <w:r w:rsidR="00E75B74">
              <w:rPr>
                <w:rFonts w:ascii="Arial" w:eastAsia="Calibri" w:hAnsi="Arial" w:cs="Arial Unicode MS"/>
                <w:bCs/>
              </w:rPr>
              <w:t xml:space="preserve">will </w:t>
            </w:r>
            <w:r>
              <w:rPr>
                <w:rFonts w:ascii="Arial" w:eastAsia="Calibri" w:hAnsi="Arial" w:cs="Arial Unicode MS"/>
                <w:bCs/>
              </w:rPr>
              <w:t>be £</w:t>
            </w:r>
            <w:r w:rsidR="00E75B74">
              <w:rPr>
                <w:rFonts w:ascii="Arial" w:eastAsia="Calibri" w:hAnsi="Arial" w:cs="Arial Unicode MS"/>
                <w:bCs/>
              </w:rPr>
              <w:t xml:space="preserve">16 per </w:t>
            </w:r>
            <w:r>
              <w:rPr>
                <w:rFonts w:ascii="Arial" w:eastAsia="Calibri" w:hAnsi="Arial" w:cs="Arial Unicode MS"/>
                <w:bCs/>
              </w:rPr>
              <w:t>hour.</w:t>
            </w:r>
          </w:p>
          <w:p w:rsidR="00404B47" w:rsidRDefault="00404B47" w:rsidP="00E14536">
            <w:pPr>
              <w:rPr>
                <w:rFonts w:ascii="Arial" w:eastAsia="Calibri" w:hAnsi="Arial" w:cs="Arial Unicode MS"/>
                <w:bCs/>
              </w:rPr>
            </w:pPr>
            <w:r>
              <w:rPr>
                <w:rFonts w:ascii="Arial" w:eastAsia="Calibri" w:hAnsi="Arial" w:cs="Arial Unicode MS"/>
                <w:bCs/>
              </w:rPr>
              <w:t>Kate has 12 exhibitors attending and The MacMIllan Coffee Morning Kit has arrived.</w:t>
            </w:r>
          </w:p>
          <w:p w:rsidR="00404B47" w:rsidRDefault="00404B47" w:rsidP="00E14536">
            <w:pPr>
              <w:rPr>
                <w:rFonts w:ascii="Arial" w:eastAsia="Calibri" w:hAnsi="Arial" w:cs="Arial Unicode MS"/>
                <w:bCs/>
              </w:rPr>
            </w:pPr>
            <w:r>
              <w:rPr>
                <w:rFonts w:ascii="Arial" w:eastAsia="Calibri" w:hAnsi="Arial" w:cs="Arial Unicode MS"/>
                <w:bCs/>
              </w:rPr>
              <w:t>It was confirmed that Les would take responsibility for printing and distributing posters and fliers in Harworth with an emphasis on some going out in advance to patients.</w:t>
            </w:r>
          </w:p>
          <w:p w:rsidR="00404B47" w:rsidRDefault="00404B47" w:rsidP="00E14536">
            <w:pPr>
              <w:rPr>
                <w:rFonts w:ascii="Arial" w:eastAsia="Calibri" w:hAnsi="Arial" w:cs="Arial Unicode MS"/>
                <w:bCs/>
              </w:rPr>
            </w:pPr>
            <w:r>
              <w:rPr>
                <w:rFonts w:ascii="Arial" w:eastAsia="Calibri" w:hAnsi="Arial" w:cs="Arial Unicode MS"/>
                <w:bCs/>
              </w:rPr>
              <w:t>Others will be given out on the day by Les Jen and Geoff as Harworth residents.</w:t>
            </w:r>
          </w:p>
          <w:p w:rsidR="003951C5" w:rsidRDefault="003951C5" w:rsidP="00E14536">
            <w:pPr>
              <w:rPr>
                <w:rFonts w:ascii="Arial" w:eastAsia="Calibri" w:hAnsi="Arial" w:cs="Arial Unicode MS"/>
                <w:bCs/>
              </w:rPr>
            </w:pPr>
          </w:p>
          <w:p w:rsidR="00404B47" w:rsidRDefault="00404B47" w:rsidP="00E14536">
            <w:pPr>
              <w:rPr>
                <w:rFonts w:ascii="Arial" w:eastAsia="Calibri" w:hAnsi="Arial" w:cs="Arial Unicode MS"/>
                <w:bCs/>
              </w:rPr>
            </w:pPr>
            <w:r>
              <w:rPr>
                <w:rFonts w:ascii="Arial" w:eastAsia="Calibri" w:hAnsi="Arial" w:cs="Arial Unicode MS"/>
                <w:bCs/>
              </w:rPr>
              <w:t xml:space="preserve">Kate asked for volunteers to provide cakes and received responses from </w:t>
            </w:r>
            <w:r w:rsidR="003E732E">
              <w:rPr>
                <w:rFonts w:ascii="Arial" w:eastAsia="Calibri" w:hAnsi="Arial" w:cs="Arial Unicode MS"/>
                <w:bCs/>
              </w:rPr>
              <w:t>Stan, Helen, Jen and Geoff and it was remembered that Marj and Rob had previously offered.</w:t>
            </w:r>
          </w:p>
          <w:p w:rsidR="003951C5" w:rsidRDefault="003951C5" w:rsidP="00E14536">
            <w:pPr>
              <w:rPr>
                <w:rFonts w:ascii="Arial" w:eastAsia="Calibri" w:hAnsi="Arial" w:cs="Arial Unicode MS"/>
                <w:bCs/>
              </w:rPr>
            </w:pPr>
          </w:p>
          <w:p w:rsidR="00404B47" w:rsidRDefault="00404B47" w:rsidP="00E14536">
            <w:pPr>
              <w:rPr>
                <w:rFonts w:ascii="Arial" w:eastAsia="Calibri" w:hAnsi="Arial" w:cs="Arial Unicode MS"/>
                <w:bCs/>
              </w:rPr>
            </w:pPr>
            <w:r>
              <w:rPr>
                <w:rFonts w:ascii="Arial" w:eastAsia="Calibri" w:hAnsi="Arial" w:cs="Arial Unicode MS"/>
                <w:bCs/>
              </w:rPr>
              <w:t>Sarah offer</w:t>
            </w:r>
            <w:r w:rsidR="003E732E">
              <w:rPr>
                <w:rFonts w:ascii="Arial" w:eastAsia="Calibri" w:hAnsi="Arial" w:cs="Arial Unicode MS"/>
                <w:bCs/>
              </w:rPr>
              <w:t>ed to help Kate with the poster.</w:t>
            </w:r>
          </w:p>
          <w:p w:rsidR="003951C5" w:rsidRDefault="003951C5" w:rsidP="00E14536">
            <w:pPr>
              <w:rPr>
                <w:rFonts w:ascii="Arial" w:eastAsia="Calibri" w:hAnsi="Arial" w:cs="Arial Unicode MS"/>
                <w:bCs/>
              </w:rPr>
            </w:pPr>
          </w:p>
          <w:p w:rsidR="003E732E" w:rsidRDefault="003E732E" w:rsidP="00E14536">
            <w:pPr>
              <w:tabs>
                <w:tab w:val="left" w:pos="1134"/>
                <w:tab w:val="left" w:pos="1418"/>
                <w:tab w:val="left" w:pos="2268"/>
                <w:tab w:val="left" w:pos="5103"/>
              </w:tabs>
              <w:spacing w:before="60"/>
              <w:rPr>
                <w:rFonts w:ascii="Arial" w:eastAsia="Calibri" w:hAnsi="Arial" w:cs="Arial Unicode MS"/>
                <w:bCs/>
              </w:rPr>
            </w:pPr>
            <w:r w:rsidRPr="003E732E">
              <w:rPr>
                <w:rFonts w:ascii="Arial" w:eastAsia="Calibri" w:hAnsi="Arial" w:cs="Arial Unicode MS"/>
                <w:bCs/>
              </w:rPr>
              <w:t>Jan will endeavour to</w:t>
            </w:r>
            <w:r>
              <w:rPr>
                <w:rFonts w:ascii="Arial" w:eastAsia="Calibri" w:hAnsi="Arial" w:cs="Arial Unicode MS"/>
                <w:bCs/>
              </w:rPr>
              <w:t xml:space="preserve"> sign up members for the wider group and gain feedback on the event.</w:t>
            </w:r>
            <w:r w:rsidR="00D71AB4">
              <w:rPr>
                <w:rFonts w:ascii="Arial" w:eastAsia="Calibri" w:hAnsi="Arial" w:cs="Arial Unicode MS"/>
                <w:bCs/>
              </w:rPr>
              <w:t xml:space="preserve"> </w:t>
            </w:r>
          </w:p>
          <w:p w:rsidR="003E732E" w:rsidRDefault="003E732E" w:rsidP="00E14536">
            <w:pPr>
              <w:tabs>
                <w:tab w:val="left" w:pos="1134"/>
                <w:tab w:val="left" w:pos="1418"/>
                <w:tab w:val="left" w:pos="2268"/>
                <w:tab w:val="left" w:pos="5103"/>
              </w:tabs>
              <w:spacing w:before="60"/>
              <w:rPr>
                <w:rFonts w:ascii="Arial" w:eastAsia="Calibri" w:hAnsi="Arial" w:cs="Arial Unicode MS"/>
                <w:bCs/>
              </w:rPr>
            </w:pPr>
          </w:p>
          <w:p w:rsidR="003E732E" w:rsidRDefault="003E732E" w:rsidP="00E14536">
            <w:pPr>
              <w:tabs>
                <w:tab w:val="left" w:pos="1134"/>
                <w:tab w:val="left" w:pos="1418"/>
                <w:tab w:val="left" w:pos="2268"/>
                <w:tab w:val="left" w:pos="5103"/>
              </w:tabs>
              <w:spacing w:before="60"/>
              <w:rPr>
                <w:rFonts w:ascii="Arial" w:eastAsia="Calibri" w:hAnsi="Arial" w:cs="Arial Unicode MS"/>
                <w:bCs/>
              </w:rPr>
            </w:pPr>
            <w:r>
              <w:rPr>
                <w:rFonts w:ascii="Arial" w:eastAsia="Calibri" w:hAnsi="Arial" w:cs="Arial Unicode MS"/>
                <w:bCs/>
              </w:rPr>
              <w:t xml:space="preserve">As a result of the </w:t>
            </w:r>
            <w:r w:rsidR="00F60305">
              <w:rPr>
                <w:rFonts w:ascii="Arial" w:eastAsia="Calibri" w:hAnsi="Arial" w:cs="Arial Unicode MS"/>
                <w:bCs/>
              </w:rPr>
              <w:t xml:space="preserve">amount of time spent on discussion at item 5 Norma asked for items </w:t>
            </w:r>
            <w:r>
              <w:rPr>
                <w:rFonts w:ascii="Arial" w:eastAsia="Calibri" w:hAnsi="Arial" w:cs="Arial Unicode MS"/>
                <w:bCs/>
              </w:rPr>
              <w:t xml:space="preserve">7 and 8 </w:t>
            </w:r>
            <w:r w:rsidR="00F60305">
              <w:rPr>
                <w:rFonts w:ascii="Arial" w:eastAsia="Calibri" w:hAnsi="Arial" w:cs="Arial Unicode MS"/>
                <w:bCs/>
              </w:rPr>
              <w:t>to be carried forward to the next meeting.</w:t>
            </w:r>
          </w:p>
          <w:p w:rsidR="003E732E" w:rsidRPr="003E732E" w:rsidRDefault="003E732E" w:rsidP="00E14536">
            <w:pPr>
              <w:tabs>
                <w:tab w:val="left" w:pos="1134"/>
                <w:tab w:val="left" w:pos="1418"/>
                <w:tab w:val="left" w:pos="2268"/>
                <w:tab w:val="left" w:pos="5103"/>
              </w:tabs>
              <w:spacing w:before="60"/>
              <w:rPr>
                <w:rFonts w:ascii="Arial" w:eastAsia="Calibri" w:hAnsi="Arial" w:cs="Arial Unicode MS"/>
                <w:bCs/>
              </w:rPr>
            </w:pPr>
          </w:p>
          <w:p w:rsidR="003E732E" w:rsidRDefault="003E732E" w:rsidP="00E14536">
            <w:pPr>
              <w:tabs>
                <w:tab w:val="left" w:pos="1134"/>
                <w:tab w:val="left" w:pos="1418"/>
                <w:tab w:val="left" w:pos="2268"/>
                <w:tab w:val="left" w:pos="5103"/>
              </w:tabs>
              <w:spacing w:before="60"/>
              <w:rPr>
                <w:rFonts w:ascii="Arial" w:eastAsia="Calibri" w:hAnsi="Arial" w:cs="Arial Unicode MS"/>
                <w:b/>
                <w:bCs/>
              </w:rPr>
            </w:pPr>
          </w:p>
          <w:p w:rsidR="003E732E" w:rsidRDefault="003E732E" w:rsidP="00E14536">
            <w:pPr>
              <w:tabs>
                <w:tab w:val="left" w:pos="1134"/>
                <w:tab w:val="left" w:pos="1418"/>
                <w:tab w:val="left" w:pos="2268"/>
                <w:tab w:val="left" w:pos="5103"/>
              </w:tabs>
              <w:spacing w:before="60"/>
              <w:rPr>
                <w:rFonts w:ascii="Arial" w:eastAsia="Calibri" w:hAnsi="Arial" w:cs="Arial Unicode MS"/>
                <w:b/>
                <w:bCs/>
              </w:rPr>
            </w:pPr>
          </w:p>
          <w:p w:rsidR="0069305A" w:rsidRPr="00CB552A" w:rsidRDefault="003E732E" w:rsidP="00E14536">
            <w:pPr>
              <w:tabs>
                <w:tab w:val="left" w:pos="1134"/>
                <w:tab w:val="left" w:pos="1418"/>
                <w:tab w:val="left" w:pos="2268"/>
                <w:tab w:val="left" w:pos="5103"/>
              </w:tabs>
              <w:spacing w:before="60"/>
              <w:rPr>
                <w:rFonts w:ascii="Arial" w:eastAsia="Calibri" w:hAnsi="Arial" w:cs="Arial"/>
                <w:b/>
                <w:bCs/>
              </w:rPr>
            </w:pPr>
            <w:r>
              <w:rPr>
                <w:rFonts w:ascii="Arial" w:eastAsia="Calibri" w:hAnsi="Arial" w:cs="Arial Unicode MS"/>
                <w:b/>
                <w:bCs/>
              </w:rPr>
              <w:t xml:space="preserve"> D</w:t>
            </w:r>
            <w:r w:rsidR="0069305A" w:rsidRPr="00CB552A">
              <w:rPr>
                <w:rFonts w:ascii="Arial" w:eastAsia="Calibri" w:hAnsi="Arial" w:cs="Arial"/>
                <w:b/>
                <w:bCs/>
              </w:rPr>
              <w:t>ate of next meeting</w:t>
            </w:r>
          </w:p>
          <w:p w:rsidR="0069305A" w:rsidRDefault="0069305A" w:rsidP="00E14536">
            <w:pPr>
              <w:tabs>
                <w:tab w:val="left" w:pos="1134"/>
                <w:tab w:val="left" w:pos="1418"/>
                <w:tab w:val="left" w:pos="2268"/>
                <w:tab w:val="left" w:pos="5103"/>
              </w:tabs>
              <w:spacing w:before="60"/>
              <w:rPr>
                <w:rFonts w:ascii="Arial" w:eastAsia="Calibri" w:hAnsi="Arial" w:cs="Arial"/>
              </w:rPr>
            </w:pPr>
            <w:r>
              <w:rPr>
                <w:rFonts w:ascii="Arial" w:eastAsia="Calibri" w:hAnsi="Arial" w:cs="Arial"/>
              </w:rPr>
              <w:t>The next</w:t>
            </w:r>
            <w:r w:rsidR="00E939C4">
              <w:rPr>
                <w:rFonts w:ascii="Arial" w:eastAsia="Calibri" w:hAnsi="Arial" w:cs="Arial"/>
              </w:rPr>
              <w:t xml:space="preserve"> meeting will be on Wednesday 17</w:t>
            </w:r>
            <w:r w:rsidRPr="00CB552A">
              <w:rPr>
                <w:rFonts w:ascii="Arial" w:eastAsia="Calibri" w:hAnsi="Arial" w:cs="Arial"/>
                <w:vertAlign w:val="superscript"/>
              </w:rPr>
              <w:t>th</w:t>
            </w:r>
            <w:r w:rsidR="00E939C4">
              <w:rPr>
                <w:rFonts w:ascii="Arial" w:eastAsia="Calibri" w:hAnsi="Arial" w:cs="Arial"/>
              </w:rPr>
              <w:t xml:space="preserve"> Sept 2014 </w:t>
            </w:r>
            <w:r>
              <w:rPr>
                <w:rFonts w:ascii="Arial" w:eastAsia="Calibri" w:hAnsi="Arial" w:cs="Arial"/>
              </w:rPr>
              <w:t xml:space="preserve"> at Tickhill Surgery.</w:t>
            </w:r>
          </w:p>
          <w:p w:rsidR="003E732E" w:rsidRDefault="003E732E" w:rsidP="00E14536">
            <w:pPr>
              <w:tabs>
                <w:tab w:val="left" w:pos="1134"/>
                <w:tab w:val="left" w:pos="1418"/>
                <w:tab w:val="left" w:pos="2268"/>
                <w:tab w:val="left" w:pos="5103"/>
              </w:tabs>
              <w:spacing w:before="60"/>
              <w:rPr>
                <w:rFonts w:ascii="Arial" w:eastAsia="Calibri" w:hAnsi="Arial" w:cs="Arial"/>
              </w:rPr>
            </w:pPr>
          </w:p>
          <w:p w:rsidR="00D71AB4" w:rsidRDefault="00D71AB4" w:rsidP="00E14536">
            <w:pPr>
              <w:tabs>
                <w:tab w:val="left" w:pos="1134"/>
                <w:tab w:val="left" w:pos="1418"/>
                <w:tab w:val="left" w:pos="2268"/>
                <w:tab w:val="left" w:pos="5103"/>
              </w:tabs>
              <w:spacing w:before="60"/>
              <w:rPr>
                <w:rFonts w:ascii="Arial" w:eastAsia="Calibri" w:hAnsi="Arial" w:cs="Arial"/>
              </w:rPr>
            </w:pPr>
          </w:p>
          <w:p w:rsidR="00D71AB4" w:rsidRPr="001607F5" w:rsidRDefault="00D71AB4" w:rsidP="00E14536">
            <w:pPr>
              <w:tabs>
                <w:tab w:val="left" w:pos="1134"/>
                <w:tab w:val="left" w:pos="1418"/>
                <w:tab w:val="left" w:pos="2268"/>
                <w:tab w:val="left" w:pos="5103"/>
              </w:tabs>
              <w:spacing w:before="60"/>
              <w:rPr>
                <w:rFonts w:ascii="Arial" w:eastAsia="Calibri" w:hAnsi="Arial" w:cs="Arial"/>
              </w:rPr>
            </w:pPr>
          </w:p>
        </w:tc>
      </w:tr>
    </w:tbl>
    <w:p w:rsidR="0069305A" w:rsidRDefault="00D71AB4" w:rsidP="00147BBB">
      <w:pPr>
        <w:jc w:val="center"/>
        <w:rPr>
          <w:color w:val="FF0000"/>
          <w:sz w:val="28"/>
          <w:szCs w:val="28"/>
        </w:rPr>
      </w:pPr>
      <w:r>
        <w:rPr>
          <w:color w:val="FF0000"/>
          <w:sz w:val="28"/>
          <w:szCs w:val="28"/>
        </w:rPr>
        <w:lastRenderedPageBreak/>
        <w:t>Feedback from Russell Gardner</w:t>
      </w:r>
    </w:p>
    <w:p w:rsidR="00147BBB" w:rsidRDefault="00147BBB" w:rsidP="00147BBB">
      <w:pPr>
        <w:jc w:val="center"/>
        <w:rPr>
          <w:color w:val="FF0000"/>
          <w:sz w:val="28"/>
          <w:szCs w:val="28"/>
        </w:rPr>
      </w:pPr>
    </w:p>
    <w:p w:rsidR="007153C2" w:rsidRDefault="007153C2">
      <w:pPr>
        <w:rPr>
          <w:color w:val="FF0000"/>
          <w:sz w:val="28"/>
          <w:szCs w:val="28"/>
        </w:rPr>
      </w:pPr>
    </w:p>
    <w:p w:rsidR="007153C2" w:rsidRPr="007153C2" w:rsidRDefault="007153C2" w:rsidP="007153C2">
      <w:pPr>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“The Practice Manager has responded and is only too willing to respond to any further queries you may have regarding improvements.</w:t>
      </w:r>
    </w:p>
    <w:p w:rsidR="007153C2" w:rsidRPr="007153C2" w:rsidRDefault="007153C2" w:rsidP="007153C2">
      <w:pPr>
        <w:rPr>
          <w:rFonts w:ascii="Arial Unicode MS" w:eastAsia="Arial Unicode MS" w:hAnsi="Arial Unicode MS" w:cs="Arial Unicode MS"/>
          <w:b/>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Working Patients</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b/>
          <w:i/>
          <w:color w:val="FF0000"/>
        </w:rPr>
      </w:pPr>
      <w:r w:rsidRPr="007153C2">
        <w:rPr>
          <w:rFonts w:ascii="Arial Unicode MS" w:eastAsia="Arial Unicode MS" w:hAnsi="Arial Unicode MS" w:cs="Arial Unicode MS"/>
          <w:i/>
          <w:color w:val="FF0000"/>
        </w:rPr>
        <w:t>We do have extended hours surgeries on a Saturday alternating between Tickhill &amp; Colliery Surgeries. We also have a late night surgery at the Colliery Practice on alternative weeks, Monday, Tuesday or Thursday.</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We have and will continue to maximise patient reviews for patients to minimise time off from work.</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Where possible telephone consultations will take place for medication reviews for those working, if there is no need to attend surgery.</w:t>
      </w:r>
    </w:p>
    <w:p w:rsidR="007153C2" w:rsidRPr="007153C2" w:rsidRDefault="007153C2" w:rsidP="007153C2">
      <w:pPr>
        <w:rPr>
          <w:rFonts w:ascii="Arial Unicode MS" w:eastAsia="Arial Unicode MS" w:hAnsi="Arial Unicode MS" w:cs="Arial Unicode MS"/>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Teenage Patients</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School Nurse is sometimes the best point of contact as are drop in centres at some schools.  We also recognise that not all teenagers are in Education or Training.</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Sit and wait surgeries are available to be seen on a first come first served basis though in exceptional circumstances an appointment may be made.</w:t>
      </w:r>
    </w:p>
    <w:p w:rsidR="007153C2" w:rsidRPr="007153C2" w:rsidRDefault="007153C2" w:rsidP="007153C2">
      <w:pPr>
        <w:rPr>
          <w:rFonts w:ascii="Arial Unicode MS" w:eastAsia="Arial Unicode MS" w:hAnsi="Arial Unicode MS" w:cs="Arial Unicode MS"/>
          <w:b/>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Very Ill and Infirm</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We have recently been commissioned to do work with our most vulnerable patients, working with them and their carer network to ensure that these patients can access clinical support needed on the same day.</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Receptionists</w:t>
      </w:r>
      <w:r w:rsidRPr="007153C2">
        <w:rPr>
          <w:rFonts w:ascii="Arial Unicode MS" w:eastAsia="Arial Unicode MS" w:hAnsi="Arial Unicode MS" w:cs="Arial Unicode MS"/>
          <w:b/>
          <w:i/>
          <w:color w:val="FF0000"/>
        </w:rPr>
        <w:br/>
      </w:r>
      <w:r w:rsidRPr="007153C2">
        <w:rPr>
          <w:rFonts w:ascii="Arial Unicode MS" w:eastAsia="Arial Unicode MS" w:hAnsi="Arial Unicode MS" w:cs="Arial Unicode MS"/>
          <w:i/>
          <w:color w:val="FF0000"/>
        </w:rPr>
        <w:t>Our receptionists are very hard working, understanding and empathetic.  They are  trained to ensure that each call is signposted to the appropriate clinician and will make decisions based on the information given to them by patients.</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What a patient thinks is an emergency very rarely is, our receptionists try to accommodate all patient requests for a same day consultation.</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lastRenderedPageBreak/>
        <w:t>Patients who make an appointment on the same day and fail to turn up are wasting not only surgery time but impact on the number of patients who can be seen in a day.</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If asked by the GP to make an appointment with a nurse, within a week, it would make better sense to make the appointment whilst still in the surgery building explaining reasons for so doing.</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Receptionists may not make eye contact with patients as they are multi-tasking, ensuring patients are booked in.  If you are hearing or vision impaired please make the receptionist aware and you will then gain their full attention.</w:t>
      </w:r>
    </w:p>
    <w:p w:rsidR="007153C2" w:rsidRPr="007153C2" w:rsidRDefault="007153C2" w:rsidP="007153C2">
      <w:pPr>
        <w:rPr>
          <w:rFonts w:ascii="Arial Unicode MS" w:eastAsia="Arial Unicode MS" w:hAnsi="Arial Unicode MS" w:cs="Arial Unicode MS"/>
          <w:b/>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Blood Tests</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b/>
          <w:i/>
          <w:color w:val="FF0000"/>
        </w:rPr>
      </w:pPr>
      <w:r w:rsidRPr="007153C2">
        <w:rPr>
          <w:rFonts w:ascii="Arial Unicode MS" w:eastAsia="Arial Unicode MS" w:hAnsi="Arial Unicode MS" w:cs="Arial Unicode MS"/>
          <w:i/>
          <w:color w:val="FF0000"/>
        </w:rPr>
        <w:t>We have employed an additional Phlebotomist to support the taking of bloods</w:t>
      </w:r>
      <w:r w:rsidRPr="007153C2">
        <w:rPr>
          <w:rFonts w:ascii="Arial Unicode MS" w:eastAsia="Arial Unicode MS" w:hAnsi="Arial Unicode MS" w:cs="Arial Unicode MS"/>
          <w:b/>
          <w:i/>
          <w:color w:val="FF0000"/>
        </w:rPr>
        <w:t>.</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Blood tests for analysis are not carried out on site and sometimes we do not get the results before 11am.</w:t>
      </w:r>
    </w:p>
    <w:p w:rsidR="007153C2" w:rsidRPr="007153C2" w:rsidRDefault="007153C2" w:rsidP="007153C2">
      <w:pPr>
        <w:pStyle w:val="ListParagraph"/>
        <w:numPr>
          <w:ilvl w:val="0"/>
          <w:numId w:val="16"/>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As a practice we may look at utilising mobile technology to inform patients of blood results.</w:t>
      </w:r>
    </w:p>
    <w:p w:rsidR="007153C2" w:rsidRPr="007153C2" w:rsidRDefault="007153C2" w:rsidP="007153C2">
      <w:pPr>
        <w:rPr>
          <w:rFonts w:ascii="Arial Unicode MS" w:eastAsia="Arial Unicode MS" w:hAnsi="Arial Unicode MS" w:cs="Arial Unicode MS"/>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Extra sessions</w:t>
      </w:r>
    </w:p>
    <w:p w:rsidR="007153C2" w:rsidRPr="007153C2" w:rsidRDefault="007153C2" w:rsidP="007153C2">
      <w:pPr>
        <w:pStyle w:val="ListParagraph"/>
        <w:numPr>
          <w:ilvl w:val="0"/>
          <w:numId w:val="17"/>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i/>
          <w:color w:val="FF0000"/>
        </w:rPr>
        <w:t>The Surgery is governed by British Medical Council guidelines with the number of Doctors employed dictated by the number of patients on their register.  The idea of extra sessions would have to be funded not out of the public purse but privately.  As a practice if we were allowed to fine patients who did not attend their appointments this would pay for an additional 6 sessions per week or in other words another GP.</w:t>
      </w:r>
    </w:p>
    <w:p w:rsidR="007153C2" w:rsidRPr="007153C2" w:rsidRDefault="007153C2" w:rsidP="007153C2">
      <w:pPr>
        <w:pStyle w:val="ListParagraph"/>
        <w:numPr>
          <w:ilvl w:val="0"/>
          <w:numId w:val="17"/>
        </w:numPr>
        <w:spacing w:after="160" w:line="259" w:lineRule="auto"/>
        <w:rPr>
          <w:rFonts w:ascii="Arial Unicode MS" w:eastAsia="Arial Unicode MS" w:hAnsi="Arial Unicode MS" w:cs="Arial Unicode MS"/>
          <w:i/>
          <w:color w:val="FF0000"/>
        </w:rPr>
      </w:pPr>
      <w:r w:rsidRPr="007153C2">
        <w:rPr>
          <w:rFonts w:ascii="Arial Unicode MS" w:eastAsia="Arial Unicode MS" w:hAnsi="Arial Unicode MS" w:cs="Arial Unicode MS"/>
          <w:b/>
          <w:i/>
          <w:color w:val="FF0000"/>
        </w:rPr>
        <w:t>Q</w:t>
      </w:r>
      <w:r w:rsidRPr="007153C2">
        <w:rPr>
          <w:rFonts w:ascii="Arial Unicode MS" w:eastAsia="Arial Unicode MS" w:hAnsi="Arial Unicode MS" w:cs="Arial Unicode MS"/>
          <w:b/>
          <w:i/>
          <w:color w:val="FF0000"/>
        </w:rPr>
        <w:tab/>
        <w:t>Telephone Message</w:t>
      </w:r>
      <w:r w:rsidRPr="007153C2">
        <w:rPr>
          <w:rFonts w:ascii="Arial Unicode MS" w:eastAsia="Arial Unicode MS" w:hAnsi="Arial Unicode MS" w:cs="Arial Unicode MS"/>
          <w:b/>
          <w:i/>
          <w:color w:val="FF0000"/>
        </w:rPr>
        <w:br/>
      </w:r>
      <w:r w:rsidRPr="007153C2">
        <w:rPr>
          <w:rFonts w:ascii="Arial Unicode MS" w:eastAsia="Arial Unicode MS" w:hAnsi="Arial Unicode MS" w:cs="Arial Unicode MS"/>
          <w:i/>
          <w:color w:val="FF0000"/>
        </w:rPr>
        <w:t>Our telephone system is set up, like any other organisation of our size to ensure you get through to the correct department.  We cannot make this message any shorter than it already is.</w:t>
      </w:r>
    </w:p>
    <w:p w:rsidR="007153C2" w:rsidRPr="007153C2" w:rsidRDefault="007153C2" w:rsidP="00873C96">
      <w:pPr>
        <w:pStyle w:val="ListParagraph"/>
        <w:numPr>
          <w:ilvl w:val="0"/>
          <w:numId w:val="17"/>
        </w:numPr>
        <w:spacing w:after="160" w:line="259" w:lineRule="auto"/>
        <w:rPr>
          <w:color w:val="FF0000"/>
          <w:sz w:val="28"/>
          <w:szCs w:val="28"/>
        </w:rPr>
      </w:pPr>
      <w:r w:rsidRPr="007153C2">
        <w:rPr>
          <w:rFonts w:ascii="Arial Unicode MS" w:eastAsia="Arial Unicode MS" w:hAnsi="Arial Unicode MS" w:cs="Arial Unicode MS"/>
          <w:i/>
          <w:color w:val="FF0000"/>
        </w:rPr>
        <w:t>The Practice will look at redirecting calls to the other surgery when one is closed for half day.  Our Practice Leaflet has all our business hours on it as has our website, a quick check would ensure that you did not waste time in calling the surgery when it is closed.”</w:t>
      </w:r>
    </w:p>
    <w:sectPr w:rsidR="007153C2" w:rsidRPr="007153C2" w:rsidSect="00271E9E">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82" w:rsidRDefault="00770782" w:rsidP="00532EFB">
      <w:r>
        <w:separator/>
      </w:r>
    </w:p>
  </w:endnote>
  <w:endnote w:type="continuationSeparator" w:id="0">
    <w:p w:rsidR="00770782" w:rsidRDefault="00770782" w:rsidP="005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Default="00E671D3">
    <w:pPr>
      <w:pStyle w:val="Footer"/>
      <w:jc w:val="center"/>
    </w:pPr>
    <w:r>
      <w:fldChar w:fldCharType="begin"/>
    </w:r>
    <w:r w:rsidR="001A0998">
      <w:instrText xml:space="preserve"> PAGE   \* MERGEFORMAT </w:instrText>
    </w:r>
    <w:r>
      <w:fldChar w:fldCharType="separate"/>
    </w:r>
    <w:r w:rsidR="00065DA8">
      <w:rPr>
        <w:noProof/>
      </w:rPr>
      <w:t>1</w:t>
    </w:r>
    <w:r>
      <w:rPr>
        <w:noProof/>
      </w:rPr>
      <w:fldChar w:fldCharType="end"/>
    </w:r>
  </w:p>
  <w:p w:rsidR="0069305A" w:rsidRDefault="0069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82" w:rsidRDefault="00770782" w:rsidP="00532EFB">
      <w:r>
        <w:separator/>
      </w:r>
    </w:p>
  </w:footnote>
  <w:footnote w:type="continuationSeparator" w:id="0">
    <w:p w:rsidR="00770782" w:rsidRDefault="00770782" w:rsidP="0053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05A" w:rsidRPr="00D43DF6" w:rsidRDefault="0069305A" w:rsidP="00532EFB">
    <w:pPr>
      <w:pStyle w:val="Title"/>
      <w:rPr>
        <w:rFonts w:ascii="Arial" w:hAnsi="Arial" w:cs="Arial"/>
        <w:sz w:val="24"/>
        <w:szCs w:val="24"/>
      </w:rPr>
    </w:pPr>
    <w:r w:rsidRPr="00D43DF6">
      <w:rPr>
        <w:rFonts w:ascii="Arial" w:hAnsi="Arial" w:cs="Arial"/>
        <w:sz w:val="24"/>
        <w:szCs w:val="24"/>
      </w:rPr>
      <w:t>Notes of the Meeting of the Patients Participation Group</w:t>
    </w:r>
  </w:p>
  <w:p w:rsidR="0069305A" w:rsidRPr="00D43DF6" w:rsidRDefault="0069305A" w:rsidP="00532EFB">
    <w:pPr>
      <w:spacing w:before="60"/>
      <w:jc w:val="center"/>
      <w:rPr>
        <w:rFonts w:ascii="Arial" w:hAnsi="Arial" w:cs="Arial"/>
        <w:b/>
        <w:bCs/>
      </w:rPr>
    </w:pPr>
    <w:r w:rsidRPr="00D43DF6">
      <w:rPr>
        <w:rFonts w:ascii="Arial" w:hAnsi="Arial" w:cs="Arial"/>
        <w:b/>
        <w:bCs/>
      </w:rPr>
      <w:t xml:space="preserve">Held on Wednesday </w:t>
    </w:r>
    <w:r w:rsidR="0039683C">
      <w:rPr>
        <w:rFonts w:ascii="Arial" w:hAnsi="Arial" w:cs="Arial"/>
        <w:b/>
        <w:bCs/>
      </w:rPr>
      <w:t>20</w:t>
    </w:r>
    <w:r w:rsidR="0039683C" w:rsidRPr="0039683C">
      <w:rPr>
        <w:rFonts w:ascii="Arial" w:hAnsi="Arial" w:cs="Arial"/>
        <w:b/>
        <w:bCs/>
        <w:vertAlign w:val="superscript"/>
      </w:rPr>
      <w:t>th</w:t>
    </w:r>
    <w:r w:rsidR="0039683C">
      <w:rPr>
        <w:rFonts w:ascii="Arial" w:hAnsi="Arial" w:cs="Arial"/>
        <w:b/>
        <w:bCs/>
      </w:rPr>
      <w:t xml:space="preserve"> August</w:t>
    </w:r>
    <w:r>
      <w:rPr>
        <w:rFonts w:ascii="Arial" w:hAnsi="Arial" w:cs="Arial"/>
        <w:b/>
        <w:bCs/>
      </w:rPr>
      <w:t xml:space="preserve"> 2014. </w:t>
    </w:r>
    <w:r w:rsidRPr="00D43DF6">
      <w:rPr>
        <w:rFonts w:ascii="Arial" w:hAnsi="Arial" w:cs="Arial"/>
        <w:b/>
        <w:bCs/>
      </w:rPr>
      <w:t xml:space="preserve">At The Tickhill Surgery </w:t>
    </w:r>
  </w:p>
  <w:p w:rsidR="0069305A" w:rsidRDefault="006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6096"/>
    <w:multiLevelType w:val="hybridMultilevel"/>
    <w:tmpl w:val="688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257F04"/>
    <w:multiLevelType w:val="hybridMultilevel"/>
    <w:tmpl w:val="201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9B684C"/>
    <w:multiLevelType w:val="hybridMultilevel"/>
    <w:tmpl w:val="F7CC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377726"/>
    <w:multiLevelType w:val="hybridMultilevel"/>
    <w:tmpl w:val="98BCEB4E"/>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6A2FAD"/>
    <w:multiLevelType w:val="hybridMultilevel"/>
    <w:tmpl w:val="5F3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10EBC"/>
    <w:multiLevelType w:val="hybridMultilevel"/>
    <w:tmpl w:val="EA58C90E"/>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7">
    <w:nsid w:val="4C260826"/>
    <w:multiLevelType w:val="hybridMultilevel"/>
    <w:tmpl w:val="86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AA67E9"/>
    <w:multiLevelType w:val="hybridMultilevel"/>
    <w:tmpl w:val="9C80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FA6F96"/>
    <w:multiLevelType w:val="hybridMultilevel"/>
    <w:tmpl w:val="38C8D51C"/>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B85AD8"/>
    <w:multiLevelType w:val="multilevel"/>
    <w:tmpl w:val="98BCEB4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16">
    <w:nsid w:val="7CCD140F"/>
    <w:multiLevelType w:val="hybridMultilevel"/>
    <w:tmpl w:val="8F9A90F6"/>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5"/>
  </w:num>
  <w:num w:numId="2">
    <w:abstractNumId w:val="10"/>
  </w:num>
  <w:num w:numId="3">
    <w:abstractNumId w:val="11"/>
  </w:num>
  <w:num w:numId="4">
    <w:abstractNumId w:val="14"/>
  </w:num>
  <w:num w:numId="5">
    <w:abstractNumId w:val="1"/>
  </w:num>
  <w:num w:numId="6">
    <w:abstractNumId w:val="13"/>
  </w:num>
  <w:num w:numId="7">
    <w:abstractNumId w:val="4"/>
  </w:num>
  <w:num w:numId="8">
    <w:abstractNumId w:val="0"/>
  </w:num>
  <w:num w:numId="9">
    <w:abstractNumId w:val="5"/>
  </w:num>
  <w:num w:numId="10">
    <w:abstractNumId w:val="7"/>
  </w:num>
  <w:num w:numId="11">
    <w:abstractNumId w:val="16"/>
  </w:num>
  <w:num w:numId="12">
    <w:abstractNumId w:val="3"/>
  </w:num>
  <w:num w:numId="13">
    <w:abstractNumId w:val="12"/>
  </w:num>
  <w:num w:numId="14">
    <w:abstractNumId w:val="9"/>
  </w:num>
  <w:num w:numId="15">
    <w:abstractNumId w:val="6"/>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FB"/>
    <w:rsid w:val="00034F60"/>
    <w:rsid w:val="00042E34"/>
    <w:rsid w:val="00064AB0"/>
    <w:rsid w:val="00065DA8"/>
    <w:rsid w:val="00075459"/>
    <w:rsid w:val="00094945"/>
    <w:rsid w:val="000A177C"/>
    <w:rsid w:val="001276FB"/>
    <w:rsid w:val="00144B7F"/>
    <w:rsid w:val="00147BBB"/>
    <w:rsid w:val="00151510"/>
    <w:rsid w:val="001607F5"/>
    <w:rsid w:val="00163EDE"/>
    <w:rsid w:val="00166CB7"/>
    <w:rsid w:val="00177940"/>
    <w:rsid w:val="0018083B"/>
    <w:rsid w:val="001A0998"/>
    <w:rsid w:val="001A260B"/>
    <w:rsid w:val="001B51FB"/>
    <w:rsid w:val="001C478A"/>
    <w:rsid w:val="001D40DA"/>
    <w:rsid w:val="001F6608"/>
    <w:rsid w:val="0023731F"/>
    <w:rsid w:val="0025170A"/>
    <w:rsid w:val="002546D4"/>
    <w:rsid w:val="00271E9E"/>
    <w:rsid w:val="0028104A"/>
    <w:rsid w:val="00284303"/>
    <w:rsid w:val="0029455B"/>
    <w:rsid w:val="002D5900"/>
    <w:rsid w:val="002D592A"/>
    <w:rsid w:val="002D5E20"/>
    <w:rsid w:val="002D6B1B"/>
    <w:rsid w:val="002E1A9A"/>
    <w:rsid w:val="002E7EAF"/>
    <w:rsid w:val="002F0618"/>
    <w:rsid w:val="002F3DD7"/>
    <w:rsid w:val="002F752C"/>
    <w:rsid w:val="00381FFA"/>
    <w:rsid w:val="00382238"/>
    <w:rsid w:val="003951C5"/>
    <w:rsid w:val="0039683C"/>
    <w:rsid w:val="003B26EF"/>
    <w:rsid w:val="003E732E"/>
    <w:rsid w:val="003F38CC"/>
    <w:rsid w:val="00404B47"/>
    <w:rsid w:val="00411D6C"/>
    <w:rsid w:val="00432939"/>
    <w:rsid w:val="0044640B"/>
    <w:rsid w:val="00447D2E"/>
    <w:rsid w:val="00454C18"/>
    <w:rsid w:val="00463C62"/>
    <w:rsid w:val="00466976"/>
    <w:rsid w:val="0046698D"/>
    <w:rsid w:val="00471B2C"/>
    <w:rsid w:val="00482812"/>
    <w:rsid w:val="00485A03"/>
    <w:rsid w:val="00492A78"/>
    <w:rsid w:val="004A2514"/>
    <w:rsid w:val="004B638F"/>
    <w:rsid w:val="004E25D3"/>
    <w:rsid w:val="005078C9"/>
    <w:rsid w:val="00532EFB"/>
    <w:rsid w:val="00535C2D"/>
    <w:rsid w:val="00571C0D"/>
    <w:rsid w:val="005927D4"/>
    <w:rsid w:val="005B2DD8"/>
    <w:rsid w:val="005B77D1"/>
    <w:rsid w:val="00602BC2"/>
    <w:rsid w:val="0061170F"/>
    <w:rsid w:val="00612FD8"/>
    <w:rsid w:val="00613C47"/>
    <w:rsid w:val="0062116F"/>
    <w:rsid w:val="0063696F"/>
    <w:rsid w:val="0065267D"/>
    <w:rsid w:val="00653F9D"/>
    <w:rsid w:val="00661481"/>
    <w:rsid w:val="006623E4"/>
    <w:rsid w:val="00665432"/>
    <w:rsid w:val="00667DA6"/>
    <w:rsid w:val="00687B6D"/>
    <w:rsid w:val="0069305A"/>
    <w:rsid w:val="0069479E"/>
    <w:rsid w:val="00712821"/>
    <w:rsid w:val="007153C2"/>
    <w:rsid w:val="0072139F"/>
    <w:rsid w:val="00735D63"/>
    <w:rsid w:val="00737D3D"/>
    <w:rsid w:val="00740A66"/>
    <w:rsid w:val="0075146E"/>
    <w:rsid w:val="007527B7"/>
    <w:rsid w:val="00757FCD"/>
    <w:rsid w:val="007614BB"/>
    <w:rsid w:val="00766169"/>
    <w:rsid w:val="00770782"/>
    <w:rsid w:val="00780D29"/>
    <w:rsid w:val="00781CDC"/>
    <w:rsid w:val="007875B5"/>
    <w:rsid w:val="007A160D"/>
    <w:rsid w:val="007B73B4"/>
    <w:rsid w:val="007D3D10"/>
    <w:rsid w:val="00800E9F"/>
    <w:rsid w:val="008259B0"/>
    <w:rsid w:val="00836642"/>
    <w:rsid w:val="008408C6"/>
    <w:rsid w:val="00864049"/>
    <w:rsid w:val="008677D6"/>
    <w:rsid w:val="00876824"/>
    <w:rsid w:val="00891555"/>
    <w:rsid w:val="008A3BDD"/>
    <w:rsid w:val="00912860"/>
    <w:rsid w:val="00960A7C"/>
    <w:rsid w:val="0098156A"/>
    <w:rsid w:val="00983BB8"/>
    <w:rsid w:val="00990217"/>
    <w:rsid w:val="009E06CF"/>
    <w:rsid w:val="009F61BD"/>
    <w:rsid w:val="00A3791B"/>
    <w:rsid w:val="00A71ACF"/>
    <w:rsid w:val="00A77DBF"/>
    <w:rsid w:val="00A8767E"/>
    <w:rsid w:val="00A93B18"/>
    <w:rsid w:val="00AC0076"/>
    <w:rsid w:val="00B109EC"/>
    <w:rsid w:val="00B36203"/>
    <w:rsid w:val="00BD154B"/>
    <w:rsid w:val="00C21E98"/>
    <w:rsid w:val="00C32D0B"/>
    <w:rsid w:val="00C41D27"/>
    <w:rsid w:val="00C4569F"/>
    <w:rsid w:val="00C46FE4"/>
    <w:rsid w:val="00C5693D"/>
    <w:rsid w:val="00C8010E"/>
    <w:rsid w:val="00CA7ECF"/>
    <w:rsid w:val="00CB552A"/>
    <w:rsid w:val="00CC74DF"/>
    <w:rsid w:val="00CE24F4"/>
    <w:rsid w:val="00CF3CF9"/>
    <w:rsid w:val="00D269A4"/>
    <w:rsid w:val="00D43DF6"/>
    <w:rsid w:val="00D4672E"/>
    <w:rsid w:val="00D526FB"/>
    <w:rsid w:val="00D57E52"/>
    <w:rsid w:val="00D71AB4"/>
    <w:rsid w:val="00D720B2"/>
    <w:rsid w:val="00D90CEB"/>
    <w:rsid w:val="00DD3F22"/>
    <w:rsid w:val="00E14536"/>
    <w:rsid w:val="00E25151"/>
    <w:rsid w:val="00E3532F"/>
    <w:rsid w:val="00E6337A"/>
    <w:rsid w:val="00E63D65"/>
    <w:rsid w:val="00E671D3"/>
    <w:rsid w:val="00E75B74"/>
    <w:rsid w:val="00E91037"/>
    <w:rsid w:val="00E92767"/>
    <w:rsid w:val="00E939C4"/>
    <w:rsid w:val="00EA5145"/>
    <w:rsid w:val="00EE3512"/>
    <w:rsid w:val="00F133D2"/>
    <w:rsid w:val="00F53455"/>
    <w:rsid w:val="00F5580A"/>
    <w:rsid w:val="00F60305"/>
    <w:rsid w:val="00F8072F"/>
    <w:rsid w:val="00FB01E6"/>
    <w:rsid w:val="00FE6CD7"/>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34"/>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34"/>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84907">
      <w:marLeft w:val="0"/>
      <w:marRight w:val="0"/>
      <w:marTop w:val="0"/>
      <w:marBottom w:val="0"/>
      <w:divBdr>
        <w:top w:val="none" w:sz="0" w:space="0" w:color="auto"/>
        <w:left w:val="none" w:sz="0" w:space="0" w:color="auto"/>
        <w:bottom w:val="none" w:sz="0" w:space="0" w:color="auto"/>
        <w:right w:val="none" w:sz="0" w:space="0" w:color="auto"/>
      </w:divBdr>
      <w:divsChild>
        <w:div w:id="1332484927">
          <w:marLeft w:val="0"/>
          <w:marRight w:val="0"/>
          <w:marTop w:val="0"/>
          <w:marBottom w:val="0"/>
          <w:divBdr>
            <w:top w:val="none" w:sz="0" w:space="0" w:color="auto"/>
            <w:left w:val="none" w:sz="0" w:space="0" w:color="auto"/>
            <w:bottom w:val="none" w:sz="0" w:space="0" w:color="auto"/>
            <w:right w:val="none" w:sz="0" w:space="0" w:color="auto"/>
          </w:divBdr>
          <w:divsChild>
            <w:div w:id="1332484939">
              <w:marLeft w:val="0"/>
              <w:marRight w:val="0"/>
              <w:marTop w:val="0"/>
              <w:marBottom w:val="0"/>
              <w:divBdr>
                <w:top w:val="none" w:sz="0" w:space="0" w:color="auto"/>
                <w:left w:val="none" w:sz="0" w:space="0" w:color="auto"/>
                <w:bottom w:val="none" w:sz="0" w:space="0" w:color="auto"/>
                <w:right w:val="none" w:sz="0" w:space="0" w:color="auto"/>
              </w:divBdr>
              <w:divsChild>
                <w:div w:id="1332484945">
                  <w:marLeft w:val="0"/>
                  <w:marRight w:val="0"/>
                  <w:marTop w:val="0"/>
                  <w:marBottom w:val="0"/>
                  <w:divBdr>
                    <w:top w:val="none" w:sz="0" w:space="0" w:color="auto"/>
                    <w:left w:val="none" w:sz="0" w:space="0" w:color="auto"/>
                    <w:bottom w:val="none" w:sz="0" w:space="0" w:color="auto"/>
                    <w:right w:val="none" w:sz="0" w:space="0" w:color="auto"/>
                  </w:divBdr>
                  <w:divsChild>
                    <w:div w:id="1332484925">
                      <w:marLeft w:val="0"/>
                      <w:marRight w:val="0"/>
                      <w:marTop w:val="300"/>
                      <w:marBottom w:val="0"/>
                      <w:divBdr>
                        <w:top w:val="none" w:sz="0" w:space="0" w:color="auto"/>
                        <w:left w:val="none" w:sz="0" w:space="0" w:color="auto"/>
                        <w:bottom w:val="none" w:sz="0" w:space="0" w:color="auto"/>
                        <w:right w:val="none" w:sz="0" w:space="0" w:color="auto"/>
                      </w:divBdr>
                      <w:divsChild>
                        <w:div w:id="1332484908">
                          <w:marLeft w:val="0"/>
                          <w:marRight w:val="0"/>
                          <w:marTop w:val="0"/>
                          <w:marBottom w:val="0"/>
                          <w:divBdr>
                            <w:top w:val="none" w:sz="0" w:space="0" w:color="auto"/>
                            <w:left w:val="none" w:sz="0" w:space="0" w:color="auto"/>
                            <w:bottom w:val="none" w:sz="0" w:space="0" w:color="auto"/>
                            <w:right w:val="none" w:sz="0" w:space="0" w:color="auto"/>
                          </w:divBdr>
                        </w:div>
                        <w:div w:id="1332484909">
                          <w:marLeft w:val="0"/>
                          <w:marRight w:val="0"/>
                          <w:marTop w:val="0"/>
                          <w:marBottom w:val="0"/>
                          <w:divBdr>
                            <w:top w:val="none" w:sz="0" w:space="0" w:color="auto"/>
                            <w:left w:val="none" w:sz="0" w:space="0" w:color="auto"/>
                            <w:bottom w:val="none" w:sz="0" w:space="0" w:color="auto"/>
                            <w:right w:val="none" w:sz="0" w:space="0" w:color="auto"/>
                          </w:divBdr>
                        </w:div>
                        <w:div w:id="1332484910">
                          <w:marLeft w:val="0"/>
                          <w:marRight w:val="0"/>
                          <w:marTop w:val="0"/>
                          <w:marBottom w:val="0"/>
                          <w:divBdr>
                            <w:top w:val="none" w:sz="0" w:space="0" w:color="auto"/>
                            <w:left w:val="none" w:sz="0" w:space="0" w:color="auto"/>
                            <w:bottom w:val="none" w:sz="0" w:space="0" w:color="auto"/>
                            <w:right w:val="none" w:sz="0" w:space="0" w:color="auto"/>
                          </w:divBdr>
                        </w:div>
                        <w:div w:id="1332484911">
                          <w:marLeft w:val="0"/>
                          <w:marRight w:val="0"/>
                          <w:marTop w:val="0"/>
                          <w:marBottom w:val="0"/>
                          <w:divBdr>
                            <w:top w:val="none" w:sz="0" w:space="0" w:color="auto"/>
                            <w:left w:val="none" w:sz="0" w:space="0" w:color="auto"/>
                            <w:bottom w:val="none" w:sz="0" w:space="0" w:color="auto"/>
                            <w:right w:val="none" w:sz="0" w:space="0" w:color="auto"/>
                          </w:divBdr>
                        </w:div>
                        <w:div w:id="1332484912">
                          <w:marLeft w:val="0"/>
                          <w:marRight w:val="0"/>
                          <w:marTop w:val="0"/>
                          <w:marBottom w:val="0"/>
                          <w:divBdr>
                            <w:top w:val="none" w:sz="0" w:space="0" w:color="auto"/>
                            <w:left w:val="none" w:sz="0" w:space="0" w:color="auto"/>
                            <w:bottom w:val="none" w:sz="0" w:space="0" w:color="auto"/>
                            <w:right w:val="none" w:sz="0" w:space="0" w:color="auto"/>
                          </w:divBdr>
                        </w:div>
                        <w:div w:id="1332484913">
                          <w:marLeft w:val="0"/>
                          <w:marRight w:val="0"/>
                          <w:marTop w:val="0"/>
                          <w:marBottom w:val="0"/>
                          <w:divBdr>
                            <w:top w:val="none" w:sz="0" w:space="0" w:color="auto"/>
                            <w:left w:val="none" w:sz="0" w:space="0" w:color="auto"/>
                            <w:bottom w:val="none" w:sz="0" w:space="0" w:color="auto"/>
                            <w:right w:val="none" w:sz="0" w:space="0" w:color="auto"/>
                          </w:divBdr>
                        </w:div>
                        <w:div w:id="1332484914">
                          <w:marLeft w:val="0"/>
                          <w:marRight w:val="0"/>
                          <w:marTop w:val="0"/>
                          <w:marBottom w:val="0"/>
                          <w:divBdr>
                            <w:top w:val="none" w:sz="0" w:space="0" w:color="auto"/>
                            <w:left w:val="none" w:sz="0" w:space="0" w:color="auto"/>
                            <w:bottom w:val="none" w:sz="0" w:space="0" w:color="auto"/>
                            <w:right w:val="none" w:sz="0" w:space="0" w:color="auto"/>
                          </w:divBdr>
                        </w:div>
                        <w:div w:id="1332484916">
                          <w:marLeft w:val="0"/>
                          <w:marRight w:val="0"/>
                          <w:marTop w:val="0"/>
                          <w:marBottom w:val="0"/>
                          <w:divBdr>
                            <w:top w:val="none" w:sz="0" w:space="0" w:color="auto"/>
                            <w:left w:val="none" w:sz="0" w:space="0" w:color="auto"/>
                            <w:bottom w:val="none" w:sz="0" w:space="0" w:color="auto"/>
                            <w:right w:val="none" w:sz="0" w:space="0" w:color="auto"/>
                          </w:divBdr>
                        </w:div>
                        <w:div w:id="1332484917">
                          <w:marLeft w:val="0"/>
                          <w:marRight w:val="0"/>
                          <w:marTop w:val="0"/>
                          <w:marBottom w:val="0"/>
                          <w:divBdr>
                            <w:top w:val="none" w:sz="0" w:space="0" w:color="auto"/>
                            <w:left w:val="none" w:sz="0" w:space="0" w:color="auto"/>
                            <w:bottom w:val="none" w:sz="0" w:space="0" w:color="auto"/>
                            <w:right w:val="none" w:sz="0" w:space="0" w:color="auto"/>
                          </w:divBdr>
                        </w:div>
                        <w:div w:id="1332484919">
                          <w:marLeft w:val="0"/>
                          <w:marRight w:val="0"/>
                          <w:marTop w:val="0"/>
                          <w:marBottom w:val="0"/>
                          <w:divBdr>
                            <w:top w:val="none" w:sz="0" w:space="0" w:color="auto"/>
                            <w:left w:val="none" w:sz="0" w:space="0" w:color="auto"/>
                            <w:bottom w:val="none" w:sz="0" w:space="0" w:color="auto"/>
                            <w:right w:val="none" w:sz="0" w:space="0" w:color="auto"/>
                          </w:divBdr>
                        </w:div>
                        <w:div w:id="1332484920">
                          <w:marLeft w:val="0"/>
                          <w:marRight w:val="0"/>
                          <w:marTop w:val="0"/>
                          <w:marBottom w:val="0"/>
                          <w:divBdr>
                            <w:top w:val="none" w:sz="0" w:space="0" w:color="auto"/>
                            <w:left w:val="none" w:sz="0" w:space="0" w:color="auto"/>
                            <w:bottom w:val="none" w:sz="0" w:space="0" w:color="auto"/>
                            <w:right w:val="none" w:sz="0" w:space="0" w:color="auto"/>
                          </w:divBdr>
                        </w:div>
                        <w:div w:id="1332484921">
                          <w:marLeft w:val="0"/>
                          <w:marRight w:val="0"/>
                          <w:marTop w:val="0"/>
                          <w:marBottom w:val="0"/>
                          <w:divBdr>
                            <w:top w:val="none" w:sz="0" w:space="0" w:color="auto"/>
                            <w:left w:val="none" w:sz="0" w:space="0" w:color="auto"/>
                            <w:bottom w:val="none" w:sz="0" w:space="0" w:color="auto"/>
                            <w:right w:val="none" w:sz="0" w:space="0" w:color="auto"/>
                          </w:divBdr>
                        </w:div>
                        <w:div w:id="1332484922">
                          <w:marLeft w:val="0"/>
                          <w:marRight w:val="0"/>
                          <w:marTop w:val="0"/>
                          <w:marBottom w:val="0"/>
                          <w:divBdr>
                            <w:top w:val="none" w:sz="0" w:space="0" w:color="auto"/>
                            <w:left w:val="none" w:sz="0" w:space="0" w:color="auto"/>
                            <w:bottom w:val="none" w:sz="0" w:space="0" w:color="auto"/>
                            <w:right w:val="none" w:sz="0" w:space="0" w:color="auto"/>
                          </w:divBdr>
                        </w:div>
                        <w:div w:id="1332484923">
                          <w:marLeft w:val="0"/>
                          <w:marRight w:val="0"/>
                          <w:marTop w:val="0"/>
                          <w:marBottom w:val="0"/>
                          <w:divBdr>
                            <w:top w:val="none" w:sz="0" w:space="0" w:color="auto"/>
                            <w:left w:val="none" w:sz="0" w:space="0" w:color="auto"/>
                            <w:bottom w:val="none" w:sz="0" w:space="0" w:color="auto"/>
                            <w:right w:val="none" w:sz="0" w:space="0" w:color="auto"/>
                          </w:divBdr>
                        </w:div>
                        <w:div w:id="1332484924">
                          <w:marLeft w:val="0"/>
                          <w:marRight w:val="0"/>
                          <w:marTop w:val="0"/>
                          <w:marBottom w:val="0"/>
                          <w:divBdr>
                            <w:top w:val="none" w:sz="0" w:space="0" w:color="auto"/>
                            <w:left w:val="none" w:sz="0" w:space="0" w:color="auto"/>
                            <w:bottom w:val="none" w:sz="0" w:space="0" w:color="auto"/>
                            <w:right w:val="none" w:sz="0" w:space="0" w:color="auto"/>
                          </w:divBdr>
                        </w:div>
                        <w:div w:id="1332484926">
                          <w:marLeft w:val="0"/>
                          <w:marRight w:val="0"/>
                          <w:marTop w:val="0"/>
                          <w:marBottom w:val="0"/>
                          <w:divBdr>
                            <w:top w:val="none" w:sz="0" w:space="0" w:color="auto"/>
                            <w:left w:val="none" w:sz="0" w:space="0" w:color="auto"/>
                            <w:bottom w:val="none" w:sz="0" w:space="0" w:color="auto"/>
                            <w:right w:val="none" w:sz="0" w:space="0" w:color="auto"/>
                          </w:divBdr>
                        </w:div>
                        <w:div w:id="1332484928">
                          <w:marLeft w:val="0"/>
                          <w:marRight w:val="0"/>
                          <w:marTop w:val="0"/>
                          <w:marBottom w:val="0"/>
                          <w:divBdr>
                            <w:top w:val="none" w:sz="0" w:space="0" w:color="auto"/>
                            <w:left w:val="none" w:sz="0" w:space="0" w:color="auto"/>
                            <w:bottom w:val="none" w:sz="0" w:space="0" w:color="auto"/>
                            <w:right w:val="none" w:sz="0" w:space="0" w:color="auto"/>
                          </w:divBdr>
                        </w:div>
                        <w:div w:id="1332484929">
                          <w:marLeft w:val="0"/>
                          <w:marRight w:val="0"/>
                          <w:marTop w:val="0"/>
                          <w:marBottom w:val="0"/>
                          <w:divBdr>
                            <w:top w:val="none" w:sz="0" w:space="0" w:color="auto"/>
                            <w:left w:val="none" w:sz="0" w:space="0" w:color="auto"/>
                            <w:bottom w:val="none" w:sz="0" w:space="0" w:color="auto"/>
                            <w:right w:val="none" w:sz="0" w:space="0" w:color="auto"/>
                          </w:divBdr>
                        </w:div>
                        <w:div w:id="1332484931">
                          <w:marLeft w:val="0"/>
                          <w:marRight w:val="0"/>
                          <w:marTop w:val="0"/>
                          <w:marBottom w:val="0"/>
                          <w:divBdr>
                            <w:top w:val="none" w:sz="0" w:space="0" w:color="auto"/>
                            <w:left w:val="none" w:sz="0" w:space="0" w:color="auto"/>
                            <w:bottom w:val="none" w:sz="0" w:space="0" w:color="auto"/>
                            <w:right w:val="none" w:sz="0" w:space="0" w:color="auto"/>
                          </w:divBdr>
                        </w:div>
                        <w:div w:id="1332484932">
                          <w:marLeft w:val="0"/>
                          <w:marRight w:val="0"/>
                          <w:marTop w:val="0"/>
                          <w:marBottom w:val="0"/>
                          <w:divBdr>
                            <w:top w:val="none" w:sz="0" w:space="0" w:color="auto"/>
                            <w:left w:val="none" w:sz="0" w:space="0" w:color="auto"/>
                            <w:bottom w:val="none" w:sz="0" w:space="0" w:color="auto"/>
                            <w:right w:val="none" w:sz="0" w:space="0" w:color="auto"/>
                          </w:divBdr>
                        </w:div>
                        <w:div w:id="1332484933">
                          <w:marLeft w:val="0"/>
                          <w:marRight w:val="0"/>
                          <w:marTop w:val="0"/>
                          <w:marBottom w:val="0"/>
                          <w:divBdr>
                            <w:top w:val="none" w:sz="0" w:space="0" w:color="auto"/>
                            <w:left w:val="none" w:sz="0" w:space="0" w:color="auto"/>
                            <w:bottom w:val="none" w:sz="0" w:space="0" w:color="auto"/>
                            <w:right w:val="none" w:sz="0" w:space="0" w:color="auto"/>
                          </w:divBdr>
                        </w:div>
                        <w:div w:id="1332484934">
                          <w:marLeft w:val="0"/>
                          <w:marRight w:val="0"/>
                          <w:marTop w:val="0"/>
                          <w:marBottom w:val="0"/>
                          <w:divBdr>
                            <w:top w:val="none" w:sz="0" w:space="0" w:color="auto"/>
                            <w:left w:val="none" w:sz="0" w:space="0" w:color="auto"/>
                            <w:bottom w:val="none" w:sz="0" w:space="0" w:color="auto"/>
                            <w:right w:val="none" w:sz="0" w:space="0" w:color="auto"/>
                          </w:divBdr>
                        </w:div>
                        <w:div w:id="1332484935">
                          <w:marLeft w:val="0"/>
                          <w:marRight w:val="0"/>
                          <w:marTop w:val="0"/>
                          <w:marBottom w:val="0"/>
                          <w:divBdr>
                            <w:top w:val="none" w:sz="0" w:space="0" w:color="auto"/>
                            <w:left w:val="none" w:sz="0" w:space="0" w:color="auto"/>
                            <w:bottom w:val="none" w:sz="0" w:space="0" w:color="auto"/>
                            <w:right w:val="none" w:sz="0" w:space="0" w:color="auto"/>
                          </w:divBdr>
                        </w:div>
                        <w:div w:id="1332484937">
                          <w:marLeft w:val="0"/>
                          <w:marRight w:val="0"/>
                          <w:marTop w:val="0"/>
                          <w:marBottom w:val="0"/>
                          <w:divBdr>
                            <w:top w:val="none" w:sz="0" w:space="0" w:color="auto"/>
                            <w:left w:val="none" w:sz="0" w:space="0" w:color="auto"/>
                            <w:bottom w:val="none" w:sz="0" w:space="0" w:color="auto"/>
                            <w:right w:val="none" w:sz="0" w:space="0" w:color="auto"/>
                          </w:divBdr>
                        </w:div>
                        <w:div w:id="1332484938">
                          <w:marLeft w:val="0"/>
                          <w:marRight w:val="0"/>
                          <w:marTop w:val="0"/>
                          <w:marBottom w:val="0"/>
                          <w:divBdr>
                            <w:top w:val="none" w:sz="0" w:space="0" w:color="auto"/>
                            <w:left w:val="none" w:sz="0" w:space="0" w:color="auto"/>
                            <w:bottom w:val="none" w:sz="0" w:space="0" w:color="auto"/>
                            <w:right w:val="none" w:sz="0" w:space="0" w:color="auto"/>
                          </w:divBdr>
                        </w:div>
                        <w:div w:id="1332484940">
                          <w:marLeft w:val="0"/>
                          <w:marRight w:val="0"/>
                          <w:marTop w:val="0"/>
                          <w:marBottom w:val="0"/>
                          <w:divBdr>
                            <w:top w:val="none" w:sz="0" w:space="0" w:color="auto"/>
                            <w:left w:val="none" w:sz="0" w:space="0" w:color="auto"/>
                            <w:bottom w:val="none" w:sz="0" w:space="0" w:color="auto"/>
                            <w:right w:val="none" w:sz="0" w:space="0" w:color="auto"/>
                          </w:divBdr>
                        </w:div>
                        <w:div w:id="1332484941">
                          <w:marLeft w:val="0"/>
                          <w:marRight w:val="0"/>
                          <w:marTop w:val="0"/>
                          <w:marBottom w:val="0"/>
                          <w:divBdr>
                            <w:top w:val="none" w:sz="0" w:space="0" w:color="auto"/>
                            <w:left w:val="none" w:sz="0" w:space="0" w:color="auto"/>
                            <w:bottom w:val="none" w:sz="0" w:space="0" w:color="auto"/>
                            <w:right w:val="none" w:sz="0" w:space="0" w:color="auto"/>
                          </w:divBdr>
                        </w:div>
                        <w:div w:id="1332484942">
                          <w:marLeft w:val="0"/>
                          <w:marRight w:val="0"/>
                          <w:marTop w:val="0"/>
                          <w:marBottom w:val="0"/>
                          <w:divBdr>
                            <w:top w:val="none" w:sz="0" w:space="0" w:color="auto"/>
                            <w:left w:val="none" w:sz="0" w:space="0" w:color="auto"/>
                            <w:bottom w:val="none" w:sz="0" w:space="0" w:color="auto"/>
                            <w:right w:val="none" w:sz="0" w:space="0" w:color="auto"/>
                          </w:divBdr>
                        </w:div>
                        <w:div w:id="1332484944">
                          <w:marLeft w:val="0"/>
                          <w:marRight w:val="0"/>
                          <w:marTop w:val="0"/>
                          <w:marBottom w:val="0"/>
                          <w:divBdr>
                            <w:top w:val="none" w:sz="0" w:space="0" w:color="auto"/>
                            <w:left w:val="none" w:sz="0" w:space="0" w:color="auto"/>
                            <w:bottom w:val="none" w:sz="0" w:space="0" w:color="auto"/>
                            <w:right w:val="none" w:sz="0" w:space="0" w:color="auto"/>
                          </w:divBdr>
                        </w:div>
                        <w:div w:id="1332484946">
                          <w:marLeft w:val="0"/>
                          <w:marRight w:val="0"/>
                          <w:marTop w:val="0"/>
                          <w:marBottom w:val="0"/>
                          <w:divBdr>
                            <w:top w:val="none" w:sz="0" w:space="0" w:color="auto"/>
                            <w:left w:val="none" w:sz="0" w:space="0" w:color="auto"/>
                            <w:bottom w:val="none" w:sz="0" w:space="0" w:color="auto"/>
                            <w:right w:val="none" w:sz="0" w:space="0" w:color="auto"/>
                          </w:divBdr>
                        </w:div>
                        <w:div w:id="1332484947">
                          <w:marLeft w:val="0"/>
                          <w:marRight w:val="0"/>
                          <w:marTop w:val="0"/>
                          <w:marBottom w:val="0"/>
                          <w:divBdr>
                            <w:top w:val="none" w:sz="0" w:space="0" w:color="auto"/>
                            <w:left w:val="none" w:sz="0" w:space="0" w:color="auto"/>
                            <w:bottom w:val="none" w:sz="0" w:space="0" w:color="auto"/>
                            <w:right w:val="none" w:sz="0" w:space="0" w:color="auto"/>
                          </w:divBdr>
                        </w:div>
                        <w:div w:id="1332484948">
                          <w:marLeft w:val="0"/>
                          <w:marRight w:val="0"/>
                          <w:marTop w:val="0"/>
                          <w:marBottom w:val="0"/>
                          <w:divBdr>
                            <w:top w:val="none" w:sz="0" w:space="0" w:color="auto"/>
                            <w:left w:val="none" w:sz="0" w:space="0" w:color="auto"/>
                            <w:bottom w:val="none" w:sz="0" w:space="0" w:color="auto"/>
                            <w:right w:val="none" w:sz="0" w:space="0" w:color="auto"/>
                          </w:divBdr>
                        </w:div>
                        <w:div w:id="1332484949">
                          <w:marLeft w:val="0"/>
                          <w:marRight w:val="0"/>
                          <w:marTop w:val="0"/>
                          <w:marBottom w:val="0"/>
                          <w:divBdr>
                            <w:top w:val="none" w:sz="0" w:space="0" w:color="auto"/>
                            <w:left w:val="none" w:sz="0" w:space="0" w:color="auto"/>
                            <w:bottom w:val="none" w:sz="0" w:space="0" w:color="auto"/>
                            <w:right w:val="none" w:sz="0" w:space="0" w:color="auto"/>
                          </w:divBdr>
                        </w:div>
                        <w:div w:id="1332484950">
                          <w:marLeft w:val="0"/>
                          <w:marRight w:val="0"/>
                          <w:marTop w:val="0"/>
                          <w:marBottom w:val="0"/>
                          <w:divBdr>
                            <w:top w:val="none" w:sz="0" w:space="0" w:color="auto"/>
                            <w:left w:val="none" w:sz="0" w:space="0" w:color="auto"/>
                            <w:bottom w:val="none" w:sz="0" w:space="0" w:color="auto"/>
                            <w:right w:val="none" w:sz="0" w:space="0" w:color="auto"/>
                          </w:divBdr>
                        </w:div>
                        <w:div w:id="1332484951">
                          <w:marLeft w:val="0"/>
                          <w:marRight w:val="0"/>
                          <w:marTop w:val="0"/>
                          <w:marBottom w:val="0"/>
                          <w:divBdr>
                            <w:top w:val="none" w:sz="0" w:space="0" w:color="auto"/>
                            <w:left w:val="none" w:sz="0" w:space="0" w:color="auto"/>
                            <w:bottom w:val="none" w:sz="0" w:space="0" w:color="auto"/>
                            <w:right w:val="none" w:sz="0" w:space="0" w:color="auto"/>
                          </w:divBdr>
                        </w:div>
                        <w:div w:id="13324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84915">
      <w:marLeft w:val="0"/>
      <w:marRight w:val="0"/>
      <w:marTop w:val="0"/>
      <w:marBottom w:val="0"/>
      <w:divBdr>
        <w:top w:val="none" w:sz="0" w:space="0" w:color="auto"/>
        <w:left w:val="none" w:sz="0" w:space="0" w:color="auto"/>
        <w:bottom w:val="none" w:sz="0" w:space="0" w:color="auto"/>
        <w:right w:val="none" w:sz="0" w:space="0" w:color="auto"/>
      </w:divBdr>
    </w:div>
    <w:div w:id="1332484918">
      <w:marLeft w:val="0"/>
      <w:marRight w:val="0"/>
      <w:marTop w:val="0"/>
      <w:marBottom w:val="0"/>
      <w:divBdr>
        <w:top w:val="none" w:sz="0" w:space="0" w:color="auto"/>
        <w:left w:val="none" w:sz="0" w:space="0" w:color="auto"/>
        <w:bottom w:val="none" w:sz="0" w:space="0" w:color="auto"/>
        <w:right w:val="none" w:sz="0" w:space="0" w:color="auto"/>
      </w:divBdr>
    </w:div>
    <w:div w:id="1332484930">
      <w:marLeft w:val="0"/>
      <w:marRight w:val="0"/>
      <w:marTop w:val="0"/>
      <w:marBottom w:val="0"/>
      <w:divBdr>
        <w:top w:val="none" w:sz="0" w:space="0" w:color="auto"/>
        <w:left w:val="none" w:sz="0" w:space="0" w:color="auto"/>
        <w:bottom w:val="none" w:sz="0" w:space="0" w:color="auto"/>
        <w:right w:val="none" w:sz="0" w:space="0" w:color="auto"/>
      </w:divBdr>
    </w:div>
    <w:div w:id="1332484936">
      <w:marLeft w:val="0"/>
      <w:marRight w:val="0"/>
      <w:marTop w:val="0"/>
      <w:marBottom w:val="0"/>
      <w:divBdr>
        <w:top w:val="none" w:sz="0" w:space="0" w:color="auto"/>
        <w:left w:val="none" w:sz="0" w:space="0" w:color="auto"/>
        <w:bottom w:val="none" w:sz="0" w:space="0" w:color="auto"/>
        <w:right w:val="none" w:sz="0" w:space="0" w:color="auto"/>
      </w:divBdr>
    </w:div>
    <w:div w:id="1332484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etickhil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79C4-41CB-4A79-8E7A-F2297F53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The Tickhill &amp; Colliery Medical Practice</vt:lpstr>
    </vt:vector>
  </TitlesOfParts>
  <Company>G4S</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creator>Hart;Jan Hart</dc:creator>
  <cp:lastModifiedBy>Tickhill</cp:lastModifiedBy>
  <cp:revision>2</cp:revision>
  <dcterms:created xsi:type="dcterms:W3CDTF">2014-09-12T09:40:00Z</dcterms:created>
  <dcterms:modified xsi:type="dcterms:W3CDTF">2014-09-12T09:40:00Z</dcterms:modified>
</cp:coreProperties>
</file>